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3369"/>
        <w:gridCol w:w="6237"/>
      </w:tblGrid>
      <w:tr w:rsidR="008B709D" w:rsidTr="00AE686B">
        <w:tc>
          <w:tcPr>
            <w:tcW w:w="3369" w:type="dxa"/>
          </w:tcPr>
          <w:bookmarkStart w:id="0" w:name="_GoBack"/>
          <w:bookmarkEnd w:id="0"/>
          <w:p w:rsidR="008B709D" w:rsidRDefault="008B709D" w:rsidP="00AE686B">
            <w:pPr>
              <w:widowControl w:val="0"/>
              <w:ind w:firstLine="0"/>
              <w:jc w:val="center"/>
              <w:rPr>
                <w:rFonts w:cs="Times New Roman"/>
                <w:b/>
              </w:rPr>
            </w:pPr>
            <w:r>
              <w:rPr>
                <w:rFonts w:cs="Times New Roman"/>
                <w:b/>
                <w:noProof/>
                <w:spacing w:val="-6"/>
                <w:lang w:val="en-US"/>
              </w:rPr>
              <mc:AlternateContent>
                <mc:Choice Requires="wps">
                  <w:drawing>
                    <wp:anchor distT="4294967295" distB="4294967295" distL="114300" distR="114300" simplePos="0" relativeHeight="251656704" behindDoc="0" locked="0" layoutInCell="1" allowOverlap="1">
                      <wp:simplePos x="0" y="0"/>
                      <wp:positionH relativeFrom="column">
                        <wp:posOffset>774065</wp:posOffset>
                      </wp:positionH>
                      <wp:positionV relativeFrom="paragraph">
                        <wp:posOffset>363854</wp:posOffset>
                      </wp:positionV>
                      <wp:extent cx="3727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75B60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5pt,28.65pt" to="90.3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Wx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"/>
                  </w:pict>
                </mc:Fallback>
              </mc:AlternateContent>
            </w:r>
            <w:r>
              <w:rPr>
                <w:rFonts w:cs="Times New Roman"/>
                <w:b/>
              </w:rPr>
              <w:t>QUỐC HỘI</w:t>
            </w:r>
          </w:p>
        </w:tc>
        <w:tc>
          <w:tcPr>
            <w:tcW w:w="6237" w:type="dxa"/>
          </w:tcPr>
          <w:p w:rsidR="008B709D" w:rsidRDefault="008B709D" w:rsidP="00AE686B">
            <w:pPr>
              <w:widowControl w:val="0"/>
              <w:ind w:firstLine="33"/>
              <w:jc w:val="center"/>
              <w:rPr>
                <w:rFonts w:cs="Times New Roman"/>
                <w:b/>
              </w:rPr>
            </w:pPr>
            <w:r>
              <w:rPr>
                <w:rFonts w:cs="Times New Roman"/>
                <w:b/>
              </w:rPr>
              <w:t>CỘNG HÒA XÃ HỘI CHỦ NGHĨA VIỆT NAM</w:t>
            </w:r>
          </w:p>
          <w:p w:rsidR="008B709D" w:rsidRDefault="008B709D" w:rsidP="00AE686B">
            <w:pPr>
              <w:widowControl w:val="0"/>
              <w:ind w:firstLine="33"/>
              <w:jc w:val="center"/>
              <w:rPr>
                <w:rFonts w:cs="Times New Roman"/>
                <w:b/>
              </w:rPr>
            </w:pPr>
            <w:r>
              <w:rPr>
                <w:rFonts w:cs="Times New Roman"/>
                <w:b/>
              </w:rPr>
              <w:t>Độc lập - Tự do - Hạnh phúc</w:t>
            </w:r>
          </w:p>
        </w:tc>
      </w:tr>
      <w:tr w:rsidR="008B709D" w:rsidTr="00AE686B">
        <w:tc>
          <w:tcPr>
            <w:tcW w:w="3369" w:type="dxa"/>
          </w:tcPr>
          <w:p w:rsidR="008B709D" w:rsidRDefault="008B709D" w:rsidP="00AE686B">
            <w:pPr>
              <w:widowControl w:val="0"/>
              <w:ind w:firstLine="0"/>
              <w:jc w:val="center"/>
              <w:rPr>
                <w:rFonts w:cs="Times New Roman"/>
              </w:rPr>
            </w:pPr>
            <w:r>
              <w:rPr>
                <w:rFonts w:cs="Times New Roman"/>
              </w:rPr>
              <w:t>Luật số:       /2025/QH15</w:t>
            </w:r>
          </w:p>
          <w:p w:rsidR="008B709D" w:rsidRDefault="008B709D" w:rsidP="00AE686B">
            <w:pPr>
              <w:widowControl w:val="0"/>
              <w:ind w:firstLine="0"/>
              <w:jc w:val="center"/>
              <w:rPr>
                <w:rFonts w:cs="Times New Roman"/>
                <w:spacing w:val="-6"/>
                <w:kern w:val="0"/>
                <w:u w:val="single"/>
              </w:rPr>
            </w:pPr>
          </w:p>
          <w:p w:rsidR="008B709D" w:rsidRDefault="008B709D" w:rsidP="00AE686B">
            <w:pPr>
              <w:widowControl w:val="0"/>
              <w:ind w:firstLine="0"/>
              <w:jc w:val="center"/>
              <w:rPr>
                <w:rFonts w:cs="Times New Roman"/>
              </w:rPr>
            </w:pPr>
            <w:r>
              <w:rPr>
                <w:rFonts w:cs="Times New Roman"/>
                <w:noProof/>
                <w:lang w:val="en-US"/>
              </w:rPr>
              <mc:AlternateContent>
                <mc:Choice Requires="wps">
                  <w:drawing>
                    <wp:anchor distT="45720" distB="45720" distL="114300" distR="114300" simplePos="0" relativeHeight="251657728" behindDoc="0" locked="0" layoutInCell="1" allowOverlap="1">
                      <wp:simplePos x="0" y="0"/>
                      <wp:positionH relativeFrom="column">
                        <wp:posOffset>146050</wp:posOffset>
                      </wp:positionH>
                      <wp:positionV relativeFrom="paragraph">
                        <wp:posOffset>53340</wp:posOffset>
                      </wp:positionV>
                      <wp:extent cx="1250315" cy="354330"/>
                      <wp:effectExtent l="0" t="0" r="2603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354330"/>
                              </a:xfrm>
                              <a:prstGeom prst="rect">
                                <a:avLst/>
                              </a:prstGeom>
                              <a:solidFill>
                                <a:srgbClr val="FFFFFF"/>
                              </a:solidFill>
                              <a:ln w="9525">
                                <a:solidFill>
                                  <a:srgbClr val="000000"/>
                                </a:solidFill>
                                <a:miter lim="800000"/>
                                <a:headEnd/>
                                <a:tailEnd/>
                              </a:ln>
                            </wps:spPr>
                            <wps:txbx>
                              <w:txbxContent>
                                <w:p w:rsidR="008B709D" w:rsidRPr="009D1B05" w:rsidRDefault="008B709D" w:rsidP="008B709D">
                                  <w:pPr>
                                    <w:spacing w:before="0" w:line="240" w:lineRule="auto"/>
                                    <w:ind w:firstLine="0"/>
                                    <w:jc w:val="center"/>
                                    <w:rPr>
                                      <w:lang w:val="en-US"/>
                                    </w:rPr>
                                  </w:pPr>
                                  <w:r w:rsidRPr="00451205">
                                    <w:t>DỰ THẢO</w:t>
                                  </w:r>
                                  <w:r>
                                    <w:rPr>
                                      <w:lang w:val="en-US"/>
                                    </w:rPr>
                                    <w:t xml:space="preserve">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1.5pt;margin-top:4.2pt;width:98.45pt;height:27.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">
                      <v:textbox>
                        <w:txbxContent>
                          <w:p w:rsidR="008B709D" w:rsidRPr="009D1B05" w:rsidRDefault="008B709D" w:rsidP="008B709D">
                            <w:pPr>
                              <w:spacing w:before="0" w:line="240" w:lineRule="auto"/>
                              <w:ind w:firstLine="0"/>
                              <w:jc w:val="center"/>
                              <w:rPr>
                                <w:lang w:val="en-US"/>
                              </w:rPr>
                            </w:pPr>
                            <w:r w:rsidRPr="00451205">
                              <w:t>DỰ THẢO</w:t>
                            </w:r>
                            <w:r>
                              <w:rPr>
                                <w:lang w:val="en-US"/>
                              </w:rPr>
                              <w:t xml:space="preserve"> 5</w:t>
                            </w:r>
                          </w:p>
                        </w:txbxContent>
                      </v:textbox>
                      <w10:wrap type="square"/>
                    </v:shape>
                  </w:pict>
                </mc:Fallback>
              </mc:AlternateContent>
            </w:r>
          </w:p>
        </w:tc>
        <w:tc>
          <w:tcPr>
            <w:tcW w:w="6237" w:type="dxa"/>
          </w:tcPr>
          <w:p w:rsidR="008B709D" w:rsidRDefault="008B709D" w:rsidP="00AE686B">
            <w:pPr>
              <w:widowControl w:val="0"/>
              <w:rPr>
                <w:rFonts w:cs="Times New Roman"/>
              </w:rPr>
            </w:pPr>
            <w:r>
              <w:rPr>
                <w:rFonts w:cs="Times New Roman"/>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854075</wp:posOffset>
                      </wp:positionH>
                      <wp:positionV relativeFrom="paragraph">
                        <wp:posOffset>55244</wp:posOffset>
                      </wp:positionV>
                      <wp:extent cx="21977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061309"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5pt,4.35pt" to="240.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CK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"/>
                  </w:pict>
                </mc:Fallback>
              </mc:AlternateContent>
            </w:r>
          </w:p>
        </w:tc>
      </w:tr>
    </w:tbl>
    <w:p w:rsidR="008B709D" w:rsidRDefault="008B709D" w:rsidP="008B709D">
      <w:pPr>
        <w:widowControl w:val="0"/>
        <w:rPr>
          <w:rFonts w:cs="Times New Roman"/>
        </w:rPr>
      </w:pPr>
    </w:p>
    <w:p w:rsidR="008B709D" w:rsidRDefault="008B709D" w:rsidP="008B709D">
      <w:pPr>
        <w:widowControl w:val="0"/>
        <w:jc w:val="center"/>
        <w:rPr>
          <w:rFonts w:cs="Times New Roman"/>
          <w:b/>
        </w:rPr>
      </w:pPr>
      <w:r>
        <w:rPr>
          <w:rFonts w:cs="Times New Roman"/>
          <w:b/>
        </w:rPr>
        <w:t>LUẬT</w:t>
      </w:r>
    </w:p>
    <w:p w:rsidR="008B709D" w:rsidRDefault="008B709D" w:rsidP="008B709D">
      <w:pPr>
        <w:widowControl w:val="0"/>
        <w:jc w:val="center"/>
        <w:rPr>
          <w:rFonts w:cs="Times New Roman"/>
          <w:b/>
        </w:rPr>
      </w:pPr>
      <w:r>
        <w:rPr>
          <w:rFonts w:cs="Times New Roman"/>
          <w:b/>
        </w:rPr>
        <w:t>SỬA ĐỔI, BỔ SUNG MỘT SỐ ĐIỀU CỦA LUẬT QUY HOẠCH</w:t>
      </w:r>
    </w:p>
    <w:p w:rsidR="008B709D" w:rsidRDefault="008B709D" w:rsidP="008B709D">
      <w:pPr>
        <w:widowControl w:val="0"/>
        <w:rPr>
          <w:rFonts w:cs="Times New Roman"/>
          <w:i/>
        </w:rPr>
      </w:pPr>
      <w:r>
        <w:rPr>
          <w:rFonts w:cs="Times New Roman"/>
          <w:i/>
        </w:rPr>
        <w:t>Căn cứ Hiến pháp nước Cộng hòa xã hội chủ nghĩa Việt Nam;</w:t>
      </w:r>
    </w:p>
    <w:p w:rsidR="008B709D" w:rsidRDefault="008B709D" w:rsidP="008B709D">
      <w:pPr>
        <w:widowControl w:val="0"/>
        <w:rPr>
          <w:rFonts w:cs="Times New Roman"/>
          <w:i/>
          <w:shd w:val="clear" w:color="auto" w:fill="FFFFFF"/>
        </w:rPr>
      </w:pPr>
      <w:r>
        <w:rPr>
          <w:rFonts w:cs="Times New Roman"/>
          <w:i/>
        </w:rPr>
        <w:t xml:space="preserve">Quốc hội ban hành luật sửa đổi, bổ sung một số điều của Luật Quy hoạch </w:t>
      </w:r>
      <w:r>
        <w:rPr>
          <w:rFonts w:cs="Times New Roman"/>
          <w:i/>
          <w:shd w:val="clear" w:color="auto" w:fill="FFFFFF"/>
        </w:rPr>
        <w:t>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w:t>
      </w:r>
      <w:r>
        <w:rPr>
          <w:rFonts w:cs="Times New Roman"/>
          <w:i/>
          <w:shd w:val="clear" w:color="auto" w:fill="FFFFFF"/>
          <w:lang w:val="en-US"/>
        </w:rPr>
        <w:t>,</w:t>
      </w:r>
      <w:r>
        <w:rPr>
          <w:rFonts w:cs="Times New Roman"/>
          <w:i/>
          <w:shd w:val="clear" w:color="auto" w:fill="FFFFFF"/>
        </w:rPr>
        <w:t xml:space="preserve"> Luật số 43/2024/QH15</w:t>
      </w:r>
      <w:r>
        <w:rPr>
          <w:rFonts w:cs="Times New Roman"/>
          <w:i/>
          <w:shd w:val="clear" w:color="auto" w:fill="FFFFFF"/>
          <w:lang w:val="en-US"/>
        </w:rPr>
        <w:t xml:space="preserve"> và </w:t>
      </w:r>
      <w:r>
        <w:rPr>
          <w:rFonts w:cs="Times New Roman"/>
          <w:i/>
          <w:shd w:val="clear" w:color="auto" w:fill="FFFFFF"/>
        </w:rPr>
        <w:t>Luật số 57/2024/QH15.</w:t>
      </w:r>
    </w:p>
    <w:p w:rsidR="008B709D" w:rsidRPr="00A10895" w:rsidRDefault="008B709D" w:rsidP="008B709D">
      <w:pPr>
        <w:pStyle w:val="Heading1"/>
        <w:widowControl w:val="0"/>
        <w:spacing w:after="0"/>
      </w:pPr>
      <w:r w:rsidRPr="00A10895">
        <w:t>Điều 1. Sửa đổi, bổ sung một số điều của Luật Quy hoạch</w:t>
      </w:r>
    </w:p>
    <w:p w:rsidR="008B709D" w:rsidRPr="00A125C0" w:rsidRDefault="008B709D" w:rsidP="008B709D">
      <w:pPr>
        <w:pStyle w:val="Heading2"/>
        <w:keepNext w:val="0"/>
        <w:widowControl w:val="0"/>
        <w:numPr>
          <w:ilvl w:val="0"/>
          <w:numId w:val="1"/>
        </w:numPr>
        <w:spacing w:before="120" w:after="0" w:line="360" w:lineRule="exact"/>
        <w:rPr>
          <w:rStyle w:val="Heading1Char"/>
          <w:rFonts w:eastAsia="Calibri"/>
          <w:bCs w:val="0"/>
          <w:i w:val="0"/>
          <w:spacing w:val="0"/>
        </w:rPr>
      </w:pPr>
      <w:bookmarkStart w:id="1" w:name="_Hlk140439855"/>
      <w:r w:rsidRPr="00A125C0">
        <w:rPr>
          <w:rStyle w:val="Heading1Char"/>
          <w:rFonts w:eastAsia="Calibri"/>
          <w:bCs w:val="0"/>
          <w:i w:val="0"/>
          <w:spacing w:val="0"/>
        </w:rPr>
        <w:t xml:space="preserve">Sửa đổi, bổ sung </w:t>
      </w:r>
      <w:r w:rsidRPr="00A125C0">
        <w:rPr>
          <w:rStyle w:val="Heading1Char"/>
          <w:rFonts w:eastAsia="Calibri"/>
          <w:bCs w:val="0"/>
          <w:i w:val="0"/>
          <w:spacing w:val="0"/>
          <w:lang w:val="en-US"/>
        </w:rPr>
        <w:t xml:space="preserve">khoản 9 </w:t>
      </w:r>
      <w:r w:rsidRPr="00A125C0">
        <w:rPr>
          <w:rStyle w:val="Heading1Char"/>
          <w:rFonts w:eastAsia="Calibri"/>
          <w:bCs w:val="0"/>
          <w:i w:val="0"/>
          <w:spacing w:val="0"/>
        </w:rPr>
        <w:t>Điều 3 như sau:</w:t>
      </w:r>
    </w:p>
    <w:p w:rsidR="008B709D" w:rsidRPr="00A125C0" w:rsidRDefault="008B709D" w:rsidP="008B709D">
      <w:pPr>
        <w:widowControl w:val="0"/>
        <w:rPr>
          <w:spacing w:val="0"/>
          <w:lang w:val="en-US"/>
        </w:rPr>
      </w:pPr>
      <w:r w:rsidRPr="00A125C0">
        <w:rPr>
          <w:spacing w:val="0"/>
        </w:rPr>
        <w:t>“9. Quy hoạch có tính chất kỹ thuật, chuyên ngành là quy hoạch cụ thể hóa quy hoạch cấp quốc gia, quy hoạch vùng, quy hoạch tỉnh.”</w:t>
      </w:r>
      <w:r w:rsidRPr="00A125C0">
        <w:rPr>
          <w:spacing w:val="0"/>
          <w:lang w:val="en-US"/>
        </w:rPr>
        <w:t>.</w:t>
      </w:r>
    </w:p>
    <w:p w:rsidR="008B709D" w:rsidRPr="00A125C0" w:rsidRDefault="008B709D" w:rsidP="008B709D">
      <w:pPr>
        <w:pStyle w:val="Heading2"/>
        <w:keepNext w:val="0"/>
        <w:widowControl w:val="0"/>
        <w:spacing w:before="120" w:after="0" w:line="360" w:lineRule="exact"/>
        <w:rPr>
          <w:rStyle w:val="Heading1Char"/>
          <w:rFonts w:eastAsia="Calibri"/>
          <w:bCs w:val="0"/>
          <w:i w:val="0"/>
          <w:spacing w:val="0"/>
        </w:rPr>
      </w:pPr>
      <w:r w:rsidRPr="00A125C0">
        <w:rPr>
          <w:rStyle w:val="Heading1Char"/>
          <w:rFonts w:eastAsia="Calibri"/>
          <w:bCs w:val="0"/>
          <w:i w:val="0"/>
          <w:spacing w:val="0"/>
          <w:lang w:val="en-US"/>
        </w:rPr>
        <w:t>2</w:t>
      </w:r>
      <w:r w:rsidRPr="00A125C0">
        <w:rPr>
          <w:rStyle w:val="Heading1Char"/>
          <w:rFonts w:eastAsia="Calibri"/>
          <w:bCs w:val="0"/>
          <w:i w:val="0"/>
          <w:spacing w:val="0"/>
        </w:rPr>
        <w:t>. Sửa đổi, bổ sung Điều 5 đã được sửa đổi, bổ sung theo quy định tại khoản 21 Điều 1 của Luật số 57/2024/QH15 sửa đổi, bổ sung một số điều của Luật Quy hoạch, Luật Đầu tư, Luật Đầu tư theo phương thức đối tác công tư và Luật Đấu thầu như sau</w:t>
      </w:r>
      <w:bookmarkEnd w:id="1"/>
      <w:r w:rsidRPr="00A125C0">
        <w:rPr>
          <w:rStyle w:val="Heading1Char"/>
          <w:rFonts w:eastAsia="Calibri"/>
          <w:bCs w:val="0"/>
          <w:i w:val="0"/>
          <w:spacing w:val="0"/>
        </w:rPr>
        <w:t>:</w:t>
      </w:r>
    </w:p>
    <w:p w:rsidR="008B709D" w:rsidRPr="00A10895" w:rsidRDefault="008B709D" w:rsidP="008B709D">
      <w:pPr>
        <w:pStyle w:val="Heading3"/>
        <w:keepNext w:val="0"/>
        <w:widowControl w:val="0"/>
        <w:spacing w:before="120" w:after="0" w:line="360" w:lineRule="exact"/>
        <w:rPr>
          <w:rFonts w:ascii="Times New Roman" w:hAnsi="Times New Roman"/>
          <w:bCs/>
          <w:sz w:val="28"/>
          <w:szCs w:val="28"/>
        </w:rPr>
      </w:pPr>
      <w:r w:rsidRPr="00A10895">
        <w:rPr>
          <w:rFonts w:ascii="Times New Roman" w:hAnsi="Times New Roman"/>
          <w:b w:val="0"/>
          <w:sz w:val="28"/>
          <w:szCs w:val="28"/>
        </w:rPr>
        <w:t>“</w:t>
      </w:r>
      <w:bookmarkStart w:id="2" w:name="_Toc161939693"/>
      <w:r w:rsidRPr="00A10895">
        <w:rPr>
          <w:rFonts w:ascii="Times New Roman" w:hAnsi="Times New Roman"/>
          <w:bCs/>
          <w:sz w:val="28"/>
          <w:szCs w:val="28"/>
        </w:rPr>
        <w:t xml:space="preserve">Điều 5. Hệ thống quy hoạch </w:t>
      </w:r>
    </w:p>
    <w:p w:rsidR="008B709D" w:rsidRPr="00A10895" w:rsidRDefault="008B709D" w:rsidP="008B709D">
      <w:pPr>
        <w:pStyle w:val="Heading3"/>
        <w:keepNext w:val="0"/>
        <w:keepLines/>
        <w:widowControl w:val="0"/>
        <w:spacing w:before="120" w:after="0" w:line="360" w:lineRule="exact"/>
        <w:rPr>
          <w:rFonts w:ascii="Times New Roman" w:hAnsi="Times New Roman"/>
          <w:b w:val="0"/>
          <w:sz w:val="28"/>
          <w:szCs w:val="28"/>
        </w:rPr>
      </w:pPr>
      <w:r w:rsidRPr="00A10895">
        <w:rPr>
          <w:rFonts w:ascii="Times New Roman" w:hAnsi="Times New Roman"/>
          <w:b w:val="0"/>
          <w:sz w:val="28"/>
          <w:szCs w:val="28"/>
        </w:rPr>
        <w:t>1. Hệ thống quy hoạch quốc gia</w:t>
      </w:r>
    </w:p>
    <w:p w:rsidR="008B709D" w:rsidRPr="00A10895" w:rsidRDefault="008B709D" w:rsidP="008B709D">
      <w:pPr>
        <w:keepLines/>
        <w:widowControl w:val="0"/>
        <w:spacing w:line="360" w:lineRule="exact"/>
        <w:rPr>
          <w:rFonts w:cs="Times New Roman"/>
        </w:rPr>
      </w:pPr>
      <w:r w:rsidRPr="00A10895">
        <w:rPr>
          <w:rFonts w:cs="Times New Roman"/>
        </w:rPr>
        <w:t>a) Quy hoạch cấp quốc gia.</w:t>
      </w:r>
    </w:p>
    <w:p w:rsidR="008B709D" w:rsidRPr="00A10895" w:rsidRDefault="008B709D" w:rsidP="008B709D">
      <w:pPr>
        <w:keepLines/>
        <w:widowControl w:val="0"/>
        <w:spacing w:line="360" w:lineRule="exact"/>
        <w:rPr>
          <w:rFonts w:cs="Times New Roman"/>
          <w:spacing w:val="-4"/>
        </w:rPr>
      </w:pPr>
      <w:r w:rsidRPr="00A10895">
        <w:rPr>
          <w:rFonts w:cs="Times New Roman"/>
          <w:spacing w:val="-4"/>
        </w:rPr>
        <w:t>Quy hoạch cấp quốc gia bao gồm quy hoạch tổng thể quốc gia, quy hoạch không gian biển quốc gia, quy hoạch sử dụng đất quốc gia, quy hoạch ngành quốc gia.</w:t>
      </w:r>
    </w:p>
    <w:p w:rsidR="008B709D" w:rsidRPr="00A10895" w:rsidRDefault="008B709D" w:rsidP="008B709D">
      <w:pPr>
        <w:keepLines/>
        <w:widowControl w:val="0"/>
        <w:spacing w:line="360" w:lineRule="exact"/>
        <w:rPr>
          <w:rFonts w:cs="Times New Roman"/>
          <w:spacing w:val="-4"/>
        </w:rPr>
      </w:pPr>
      <w:r w:rsidRPr="00A10895">
        <w:rPr>
          <w:rFonts w:cs="Times New Roman"/>
          <w:spacing w:val="-4"/>
        </w:rPr>
        <w:t>Danh mục các quy hoạch ngành quốc gia quy định tại Phụ lục I của Luật này.</w:t>
      </w:r>
    </w:p>
    <w:p w:rsidR="008B709D" w:rsidRPr="00A10895" w:rsidRDefault="008B709D" w:rsidP="008B709D">
      <w:pPr>
        <w:keepLines/>
        <w:widowControl w:val="0"/>
        <w:spacing w:line="360" w:lineRule="exact"/>
        <w:rPr>
          <w:rFonts w:cs="Times New Roman"/>
        </w:rPr>
      </w:pPr>
      <w:r w:rsidRPr="00A10895">
        <w:rPr>
          <w:rFonts w:cs="Times New Roman"/>
        </w:rPr>
        <w:t>b) Quy hoạch vùng.</w:t>
      </w:r>
    </w:p>
    <w:p w:rsidR="008B709D" w:rsidRPr="00A10895" w:rsidRDefault="008B709D" w:rsidP="008B709D">
      <w:pPr>
        <w:keepLines/>
        <w:widowControl w:val="0"/>
        <w:spacing w:line="360" w:lineRule="exact"/>
        <w:rPr>
          <w:rFonts w:cs="Times New Roman"/>
        </w:rPr>
      </w:pPr>
      <w:r w:rsidRPr="00A10895">
        <w:rPr>
          <w:rFonts w:cs="Times New Roman"/>
        </w:rPr>
        <w:lastRenderedPageBreak/>
        <w:t>Chính phủ xác định các vùng cần lập quy hoạch vùng.</w:t>
      </w:r>
    </w:p>
    <w:p w:rsidR="008B709D" w:rsidRPr="00A10895" w:rsidRDefault="008B709D" w:rsidP="008B709D">
      <w:pPr>
        <w:keepLines/>
        <w:widowControl w:val="0"/>
        <w:spacing w:line="360" w:lineRule="exact"/>
        <w:rPr>
          <w:rFonts w:cs="Times New Roman"/>
        </w:rPr>
      </w:pPr>
      <w:r w:rsidRPr="00A10895">
        <w:rPr>
          <w:rFonts w:cs="Times New Roman"/>
        </w:rPr>
        <w:t>c) Quy hoạch tỉnh.</w:t>
      </w:r>
    </w:p>
    <w:p w:rsidR="008B709D" w:rsidRPr="00A10895" w:rsidRDefault="008B709D" w:rsidP="008B709D">
      <w:pPr>
        <w:widowControl w:val="0"/>
        <w:spacing w:line="360" w:lineRule="exact"/>
        <w:rPr>
          <w:rFonts w:cs="Times New Roman"/>
        </w:rPr>
      </w:pPr>
      <w:r w:rsidRPr="00A10895">
        <w:rPr>
          <w:rFonts w:cs="Times New Roman"/>
        </w:rPr>
        <w:t>2. Quy hoạch có tính chất kỹ thuật, chuyên ngành</w:t>
      </w:r>
    </w:p>
    <w:p w:rsidR="008B709D" w:rsidRPr="00A10895" w:rsidRDefault="008B709D" w:rsidP="008B709D">
      <w:pPr>
        <w:widowControl w:val="0"/>
        <w:spacing w:line="360" w:lineRule="exact"/>
        <w:rPr>
          <w:rFonts w:cs="Times New Roman"/>
        </w:rPr>
      </w:pPr>
      <w:r w:rsidRPr="00A10895">
        <w:rPr>
          <w:rFonts w:cs="Times New Roman"/>
        </w:rPr>
        <w:t>Danh mục các quy hoạch có tính chất kỹ thuật, chuyên ngành quy định tại Phụ lục II của Luật này. Việc lập, thẩm định, phê duyệt, công bố, thực hiện, điều chỉnh và cung cấp thông tin của quy hoạch có tính chất kỹ thuật, chuyên ngành theo quy định của pháp luật có liên quan.</w:t>
      </w:r>
    </w:p>
    <w:p w:rsidR="008B709D" w:rsidRPr="00A10895" w:rsidRDefault="008B709D" w:rsidP="008B709D">
      <w:pPr>
        <w:widowControl w:val="0"/>
        <w:spacing w:line="360" w:lineRule="exact"/>
        <w:rPr>
          <w:rFonts w:cs="Times New Roman"/>
        </w:rPr>
      </w:pPr>
      <w:r w:rsidRPr="00A10895">
        <w:rPr>
          <w:rFonts w:cs="Times New Roman"/>
          <w:lang w:val="en-US"/>
        </w:rPr>
        <w:t xml:space="preserve">3. Quy hoạch cấp quốc gia, quy hoạch vùng, quy hoạch tỉnh được lập đồng thời. </w:t>
      </w:r>
      <w:proofErr w:type="gramStart"/>
      <w:r w:rsidRPr="00A10895">
        <w:rPr>
          <w:rFonts w:cs="Times New Roman"/>
          <w:lang w:val="en-US"/>
        </w:rPr>
        <w:t>Quy hoạch được lập, thẩm định xong trước thì được quyết định hoặc phê duyệt trước.</w:t>
      </w:r>
      <w:proofErr w:type="gramEnd"/>
      <w:r w:rsidRPr="00A10895">
        <w:rPr>
          <w:rFonts w:cs="Times New Roman"/>
          <w:lang w:val="en-US"/>
        </w:rPr>
        <w:t xml:space="preserve"> Khi quy hoạch được quyết định hoặc phê duyệt, nếu có mâu thuẫn giữa quy hoạch thấp hơn với quy hoạch cao hơn thì quy hoạch thấp hơn phải điều chỉnh </w:t>
      </w:r>
      <w:proofErr w:type="gramStart"/>
      <w:r w:rsidRPr="00A10895">
        <w:rPr>
          <w:rFonts w:cs="Times New Roman"/>
          <w:lang w:val="en-US"/>
        </w:rPr>
        <w:t>theo</w:t>
      </w:r>
      <w:proofErr w:type="gramEnd"/>
      <w:r w:rsidRPr="00A10895">
        <w:rPr>
          <w:rFonts w:cs="Times New Roman"/>
          <w:lang w:val="en-US"/>
        </w:rPr>
        <w:t xml:space="preserve"> quy hoạch cao hơn.</w:t>
      </w:r>
    </w:p>
    <w:p w:rsidR="008B709D" w:rsidRPr="00A10895" w:rsidRDefault="008B709D" w:rsidP="008B709D">
      <w:pPr>
        <w:widowControl w:val="0"/>
        <w:spacing w:line="360" w:lineRule="exact"/>
        <w:rPr>
          <w:rFonts w:cs="Times New Roman"/>
          <w:lang w:val="en-US"/>
        </w:rPr>
      </w:pPr>
      <w:r w:rsidRPr="00A10895">
        <w:rPr>
          <w:rFonts w:cs="Times New Roman"/>
          <w:lang w:val="en-US"/>
        </w:rPr>
        <w:t>Quy hoạch có tính chất kỹ thuật, chuyên ngành được lập đồng thời với quy hoạch cấp quốc gia, quy hoạch vùng, quy hoạch tỉnh trong trường hợp pháp luật liên quan có quy định.</w:t>
      </w:r>
      <w:proofErr w:type="gramStart"/>
      <w:r w:rsidRPr="00A10895">
        <w:rPr>
          <w:rFonts w:cs="Times New Roman"/>
          <w:lang w:val="en-US"/>
        </w:rPr>
        <w:t>”.</w:t>
      </w:r>
      <w:proofErr w:type="gramEnd"/>
    </w:p>
    <w:p w:rsidR="008B709D" w:rsidRPr="00A10895" w:rsidRDefault="008B709D" w:rsidP="008B709D">
      <w:pPr>
        <w:pStyle w:val="Heading2"/>
        <w:keepNext w:val="0"/>
        <w:widowControl w:val="0"/>
        <w:spacing w:before="120" w:after="0" w:line="360" w:lineRule="exact"/>
        <w:rPr>
          <w:rStyle w:val="Heading1Char"/>
          <w:rFonts w:eastAsia="Calibri"/>
          <w:bCs w:val="0"/>
          <w:i w:val="0"/>
        </w:rPr>
      </w:pPr>
      <w:r w:rsidRPr="00A10895">
        <w:rPr>
          <w:rFonts w:ascii="Times New Roman" w:hAnsi="Times New Roman"/>
          <w:b w:val="0"/>
          <w:i w:val="0"/>
          <w:sz w:val="28"/>
          <w:szCs w:val="28"/>
          <w:lang w:val="en-US"/>
        </w:rPr>
        <w:t>3</w:t>
      </w:r>
      <w:r w:rsidRPr="00A10895">
        <w:rPr>
          <w:rStyle w:val="Heading1Char"/>
          <w:rFonts w:eastAsia="Calibri"/>
          <w:bCs w:val="0"/>
          <w:i w:val="0"/>
        </w:rPr>
        <w:t>. Sửa đổi, bổ sung Điều 15</w:t>
      </w:r>
      <w:r w:rsidRPr="00A10895">
        <w:rPr>
          <w:rStyle w:val="Heading1Char"/>
          <w:rFonts w:eastAsia="Calibri"/>
          <w:bCs w:val="0"/>
          <w:i w:val="0"/>
          <w:lang w:val="en-US"/>
        </w:rPr>
        <w:t xml:space="preserve"> </w:t>
      </w:r>
      <w:r w:rsidRPr="00A10895">
        <w:rPr>
          <w:rStyle w:val="Heading1Char"/>
          <w:rFonts w:eastAsia="Calibri"/>
          <w:bCs w:val="0"/>
          <w:i w:val="0"/>
        </w:rPr>
        <w:t>đã được sửa đổi, bổ sung theo quy định tại khoản 3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rPr>
          <w:lang w:val="en-US"/>
        </w:rPr>
      </w:pPr>
      <w:r w:rsidRPr="00A10895">
        <w:rPr>
          <w:lang w:val="en-US"/>
        </w:rPr>
        <w:t>a) Sửa đổi, bổ sung khoản 1 như sau:</w:t>
      </w:r>
    </w:p>
    <w:p w:rsidR="008B709D" w:rsidRPr="00A10895" w:rsidRDefault="008B709D" w:rsidP="008B709D">
      <w:pPr>
        <w:widowControl w:val="0"/>
        <w:spacing w:line="360" w:lineRule="exact"/>
        <w:rPr>
          <w:rFonts w:cs="Times New Roman"/>
        </w:rPr>
      </w:pPr>
      <w:r w:rsidRPr="00A10895">
        <w:rPr>
          <w:rFonts w:cs="Times New Roman"/>
        </w:rPr>
        <w:t>“</w:t>
      </w:r>
      <w:bookmarkEnd w:id="2"/>
      <w:r w:rsidRPr="00A10895">
        <w:rPr>
          <w:rFonts w:cs="Times New Roman"/>
        </w:rPr>
        <w:t>1. Nhiệm vụ lập quy hoạch bao gồm những nội dung chủ yếu sau đây:</w:t>
      </w:r>
    </w:p>
    <w:p w:rsidR="008B709D" w:rsidRPr="00A10895" w:rsidRDefault="008B709D" w:rsidP="008B709D">
      <w:pPr>
        <w:widowControl w:val="0"/>
        <w:spacing w:line="360" w:lineRule="exact"/>
        <w:rPr>
          <w:rFonts w:cs="Times New Roman"/>
        </w:rPr>
      </w:pPr>
      <w:r w:rsidRPr="00A10895">
        <w:rPr>
          <w:rFonts w:cs="Times New Roman"/>
        </w:rPr>
        <w:t>a) Yêu cầu về nội dung quy hoạch, phương pháp lập quy hoạch;</w:t>
      </w:r>
    </w:p>
    <w:p w:rsidR="008B709D" w:rsidRPr="00A10895" w:rsidRDefault="008B709D" w:rsidP="008B709D">
      <w:pPr>
        <w:widowControl w:val="0"/>
        <w:spacing w:line="360" w:lineRule="exact"/>
        <w:rPr>
          <w:rFonts w:cs="Times New Roman"/>
        </w:rPr>
      </w:pPr>
      <w:r w:rsidRPr="00A10895">
        <w:rPr>
          <w:rFonts w:cs="Times New Roman"/>
        </w:rPr>
        <w:t>b) Thời hạn lập quy hoạch;</w:t>
      </w:r>
    </w:p>
    <w:p w:rsidR="008B709D" w:rsidRPr="00A10895" w:rsidRDefault="008B709D" w:rsidP="008B709D">
      <w:pPr>
        <w:widowControl w:val="0"/>
        <w:spacing w:line="360" w:lineRule="exact"/>
        <w:rPr>
          <w:rFonts w:cs="Times New Roman"/>
          <w:lang w:val="en-US"/>
        </w:rPr>
      </w:pPr>
      <w:r w:rsidRPr="00A10895">
        <w:rPr>
          <w:rFonts w:cs="Times New Roman"/>
        </w:rPr>
        <w:t>c) Trách nhiệm của các cơ quan liên quan trong việc lập quy hoạch</w:t>
      </w:r>
      <w:r w:rsidRPr="00A10895">
        <w:rPr>
          <w:rFonts w:cs="Times New Roman"/>
          <w:lang w:val="en-US"/>
        </w:rPr>
        <w:t>.”;</w:t>
      </w:r>
    </w:p>
    <w:p w:rsidR="008B709D" w:rsidRPr="00A10895" w:rsidRDefault="008B709D" w:rsidP="008B709D">
      <w:pPr>
        <w:widowControl w:val="0"/>
        <w:spacing w:line="360" w:lineRule="exact"/>
        <w:rPr>
          <w:rFonts w:cs="Times New Roman"/>
          <w:spacing w:val="-4"/>
          <w:lang w:val="en-US"/>
        </w:rPr>
      </w:pPr>
      <w:r w:rsidRPr="00A10895">
        <w:rPr>
          <w:rFonts w:cs="Times New Roman"/>
          <w:spacing w:val="-4"/>
          <w:lang w:val="en-US"/>
        </w:rPr>
        <w:t xml:space="preserve">b) Sửa đổi, bổ sung điểm c khoản 2 như sau: </w:t>
      </w:r>
    </w:p>
    <w:p w:rsidR="008B709D" w:rsidRPr="00A10895" w:rsidRDefault="008B709D" w:rsidP="008B709D">
      <w:pPr>
        <w:widowControl w:val="0"/>
        <w:spacing w:line="360" w:lineRule="exact"/>
        <w:rPr>
          <w:rFonts w:cs="Times New Roman"/>
        </w:rPr>
      </w:pPr>
      <w:r w:rsidRPr="00A10895">
        <w:rPr>
          <w:rFonts w:cs="Times New Roman"/>
          <w:spacing w:val="-4"/>
          <w:lang w:val="en-US"/>
        </w:rPr>
        <w:t>“</w:t>
      </w:r>
      <w:r w:rsidRPr="00A10895">
        <w:rPr>
          <w:rFonts w:cs="Times New Roman"/>
        </w:rPr>
        <w:t>c) Bộ Tài chính tổ chức thẩm định nhiệm vụ lập quy hoạch tỉnh.</w:t>
      </w:r>
      <w:proofErr w:type="gramStart"/>
      <w:r w:rsidRPr="00A10895">
        <w:rPr>
          <w:rFonts w:cs="Times New Roman"/>
        </w:rPr>
        <w:t>”.</w:t>
      </w:r>
      <w:proofErr w:type="gramEnd"/>
      <w:r w:rsidRPr="00A10895">
        <w:rPr>
          <w:rFonts w:cs="Times New Roman"/>
        </w:rPr>
        <w:t xml:space="preserve"> </w:t>
      </w:r>
    </w:p>
    <w:p w:rsidR="008B709D" w:rsidRPr="00A10895" w:rsidRDefault="008B709D" w:rsidP="008B709D">
      <w:pPr>
        <w:pStyle w:val="Heading2"/>
        <w:keepNext w:val="0"/>
        <w:widowControl w:val="0"/>
        <w:spacing w:before="120" w:after="0" w:line="360" w:lineRule="exact"/>
        <w:rPr>
          <w:rStyle w:val="Heading1Char"/>
          <w:bCs w:val="0"/>
          <w:i w:val="0"/>
          <w:kern w:val="0"/>
        </w:rPr>
      </w:pPr>
      <w:r w:rsidRPr="00A10895">
        <w:rPr>
          <w:rStyle w:val="Heading1Char"/>
          <w:rFonts w:eastAsia="Calibri"/>
          <w:bCs w:val="0"/>
          <w:i w:val="0"/>
          <w:kern w:val="0"/>
          <w:lang w:val="en-US"/>
        </w:rPr>
        <w:t>4</w:t>
      </w:r>
      <w:r w:rsidRPr="00A10895">
        <w:rPr>
          <w:rStyle w:val="Heading1Char"/>
          <w:rFonts w:eastAsia="Calibri"/>
          <w:bCs w:val="0"/>
          <w:i w:val="0"/>
          <w:kern w:val="0"/>
        </w:rPr>
        <w:t>. Sửa đổi, bổ sung một số khoản Điều 16</w:t>
      </w:r>
      <w:r w:rsidRPr="00A10895">
        <w:rPr>
          <w:rStyle w:val="Heading1Char"/>
          <w:bCs w:val="0"/>
          <w:i w:val="0"/>
          <w:kern w:val="0"/>
        </w:rPr>
        <w:t xml:space="preserve"> đã được sửa đổi, bổ sung theo quy định tại khoản 4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pPr>
      <w:r w:rsidRPr="00A10895">
        <w:rPr>
          <w:lang w:val="en-US"/>
        </w:rPr>
        <w:t xml:space="preserve">a) </w:t>
      </w:r>
      <w:r w:rsidRPr="00A10895">
        <w:t>Sửa đổi, bổ sung điểm h khoản 1 như sau:</w:t>
      </w:r>
    </w:p>
    <w:p w:rsidR="008B709D" w:rsidRPr="00A10895" w:rsidRDefault="008B709D" w:rsidP="008B709D">
      <w:pPr>
        <w:widowControl w:val="0"/>
        <w:spacing w:line="360" w:lineRule="exact"/>
      </w:pPr>
      <w:r w:rsidRPr="00A10895">
        <w:t>“h) Cơ quan lập quy hoạch hoàn thiện quy hoạch theo kết luận của Hội đồng thẩm định quy hoạch</w:t>
      </w:r>
      <w:r w:rsidRPr="00A10895">
        <w:rPr>
          <w:lang w:val="en-US"/>
        </w:rPr>
        <w:t>,</w:t>
      </w:r>
      <w:r w:rsidRPr="00A10895">
        <w:t xml:space="preserve"> báo cáo Chính phủ xem xét trình Quốc hội quyết định đối với quy hoạch tổng thể quốc gia, trình Chính phủ quyết định đối với quy hoạch </w:t>
      </w:r>
      <w:r w:rsidRPr="00A10895">
        <w:lastRenderedPageBreak/>
        <w:t>không gian biển quốc gia</w:t>
      </w:r>
      <w:r w:rsidRPr="00A10895">
        <w:rPr>
          <w:lang w:val="en-US"/>
        </w:rPr>
        <w:t>,</w:t>
      </w:r>
      <w:r w:rsidRPr="00A10895">
        <w:t xml:space="preserve"> quy hoạch sử dụng đất quốc gia.”;</w:t>
      </w:r>
    </w:p>
    <w:p w:rsidR="008B709D" w:rsidRPr="00A10895" w:rsidRDefault="008B709D" w:rsidP="008B709D">
      <w:pPr>
        <w:widowControl w:val="0"/>
        <w:spacing w:line="360" w:lineRule="exact"/>
      </w:pPr>
      <w:r w:rsidRPr="00A10895">
        <w:rPr>
          <w:lang w:val="en-US"/>
        </w:rPr>
        <w:t>b</w:t>
      </w:r>
      <w:r w:rsidRPr="00A10895">
        <w:t>) Sửa đổi, bổ sung khoản 4 như sau:</w:t>
      </w:r>
    </w:p>
    <w:p w:rsidR="008B709D" w:rsidRPr="00A10895" w:rsidRDefault="008B709D" w:rsidP="008B709D">
      <w:pPr>
        <w:widowControl w:val="0"/>
        <w:spacing w:line="360" w:lineRule="exact"/>
        <w:rPr>
          <w:rFonts w:cs="Times New Roman"/>
        </w:rPr>
      </w:pPr>
      <w:r w:rsidRPr="00A10895">
        <w:rPr>
          <w:rFonts w:cs="Times New Roman"/>
        </w:rPr>
        <w:t>“4. Quy trình lập quy hoạch tỉnh thực hiện theo các bước sau đây:</w:t>
      </w:r>
    </w:p>
    <w:p w:rsidR="008B709D" w:rsidRPr="00A10895" w:rsidRDefault="008B709D" w:rsidP="008B709D">
      <w:pPr>
        <w:widowControl w:val="0"/>
        <w:spacing w:line="360" w:lineRule="exact"/>
        <w:rPr>
          <w:rFonts w:cs="Times New Roman"/>
        </w:rPr>
      </w:pPr>
      <w:r w:rsidRPr="00A10895">
        <w:rPr>
          <w:rFonts w:cs="Times New Roman"/>
        </w:rPr>
        <w:t>a) Cơ quan lập quy hoạch chủ trì, phối hợp với các cơ quan, tổ chức liên quan, xây dựng nhiệm vụ lập quy hoạch, báo cáo Ủy ban nhân dân cấp tỉnh xem xét trình Thủ tướng Chính phủ phê duyệt;</w:t>
      </w:r>
    </w:p>
    <w:p w:rsidR="008B709D" w:rsidRPr="00A10895" w:rsidRDefault="008B709D" w:rsidP="008B709D">
      <w:pPr>
        <w:widowControl w:val="0"/>
        <w:spacing w:line="360" w:lineRule="exact"/>
        <w:rPr>
          <w:rFonts w:cs="Times New Roman"/>
        </w:rPr>
      </w:pPr>
      <w:r w:rsidRPr="00A10895">
        <w:rPr>
          <w:rFonts w:cs="Times New Roman"/>
        </w:rPr>
        <w:t>b) Cơ quan lập quy hoạch lựa chọn tổ chức tư vấn lập quy hoạch; chủ trì, phối hợp với các cơ quan, tổ chức liên quan, nghiên cứu, phân tích, đánh giá, dự báo về các yếu tố, điều kiện, nguồn lực, bối cảnh phát triển, đánh giá thực trạng phát triển kinh tế - xã hội của địa phương, đề xuất quan điểm, mục tiêu, nội dung quy hoạch; gửi cơ quan, tổ chức liên quan;</w:t>
      </w:r>
    </w:p>
    <w:p w:rsidR="008B709D" w:rsidRPr="00A10895" w:rsidRDefault="008B709D" w:rsidP="008B709D">
      <w:pPr>
        <w:widowControl w:val="0"/>
        <w:spacing w:line="360" w:lineRule="exact"/>
        <w:rPr>
          <w:rFonts w:cs="Times New Roman"/>
        </w:rPr>
      </w:pPr>
      <w:r w:rsidRPr="00A10895">
        <w:rPr>
          <w:rFonts w:cs="Times New Roman"/>
        </w:rPr>
        <w:t>c) Các cơ quan, tổ chức liên quan tham gia ý kiến, đề xuất nội dung quy hoạch thuộc phạm vi quản lý, gửi cơ quan lập quy hoạch;</w:t>
      </w:r>
    </w:p>
    <w:p w:rsidR="008B709D" w:rsidRPr="00A10895" w:rsidRDefault="008B709D" w:rsidP="008B709D">
      <w:pPr>
        <w:widowControl w:val="0"/>
        <w:spacing w:line="360" w:lineRule="exact"/>
        <w:rPr>
          <w:rFonts w:cs="Times New Roman"/>
        </w:rPr>
      </w:pPr>
      <w:r w:rsidRPr="00A10895">
        <w:rPr>
          <w:rFonts w:cs="Times New Roman"/>
        </w:rPr>
        <w:t>d) Cơ quan lập quy hoạch chủ trì, phối hợp với các cơ quan, tổ chức liên quan xem xét, xử lý các vấn đề liên ngành, liên xã nhằm bảo đảm tính thống nhất, đồng bộ và hiệu quả của quy hoạch;</w:t>
      </w:r>
    </w:p>
    <w:p w:rsidR="008B709D" w:rsidRPr="00A10895" w:rsidRDefault="008B709D" w:rsidP="008B709D">
      <w:pPr>
        <w:widowControl w:val="0"/>
        <w:spacing w:line="360" w:lineRule="exact"/>
        <w:rPr>
          <w:rFonts w:cs="Times New Roman"/>
        </w:rPr>
      </w:pPr>
      <w:r w:rsidRPr="00A10895">
        <w:rPr>
          <w:rFonts w:cs="Times New Roman"/>
          <w:lang w:val="en-US"/>
        </w:rPr>
        <w:t>đ</w:t>
      </w:r>
      <w:r w:rsidRPr="00A10895">
        <w:rPr>
          <w:rFonts w:cs="Times New Roman"/>
        </w:rPr>
        <w:t xml:space="preserve">) Cơ quan lập quy hoạch hoàn thiện quy hoạch và gửi lấy ý kiến </w:t>
      </w:r>
      <w:proofErr w:type="gramStart"/>
      <w:r w:rsidRPr="00A10895">
        <w:rPr>
          <w:rFonts w:cs="Times New Roman"/>
        </w:rPr>
        <w:t>theo</w:t>
      </w:r>
      <w:proofErr w:type="gramEnd"/>
      <w:r w:rsidRPr="00A10895">
        <w:rPr>
          <w:rFonts w:cs="Times New Roman"/>
        </w:rPr>
        <w:t xml:space="preserve"> quy định tại Điều 19 của Luật này;</w:t>
      </w:r>
    </w:p>
    <w:p w:rsidR="008B709D" w:rsidRPr="00A10895" w:rsidRDefault="008B709D" w:rsidP="008B709D">
      <w:pPr>
        <w:widowControl w:val="0"/>
        <w:spacing w:line="360" w:lineRule="exact"/>
        <w:rPr>
          <w:rFonts w:cs="Times New Roman"/>
        </w:rPr>
      </w:pPr>
      <w:r w:rsidRPr="00A10895">
        <w:rPr>
          <w:rFonts w:cs="Times New Roman"/>
          <w:lang w:val="en-US"/>
        </w:rPr>
        <w:t>e</w:t>
      </w:r>
      <w:r w:rsidRPr="00A10895">
        <w:rPr>
          <w:rFonts w:cs="Times New Roman"/>
        </w:rPr>
        <w:t xml:space="preserve">) Cơ quan lập quy hoạch tiếp </w:t>
      </w:r>
      <w:proofErr w:type="gramStart"/>
      <w:r w:rsidRPr="00A10895">
        <w:rPr>
          <w:rFonts w:cs="Times New Roman"/>
        </w:rPr>
        <w:t>thu</w:t>
      </w:r>
      <w:proofErr w:type="gramEnd"/>
      <w:r w:rsidRPr="00A10895">
        <w:rPr>
          <w:rFonts w:cs="Times New Roman"/>
        </w:rPr>
        <w:t>, giải trình ý kiến góp ý và hoàn thiện quy hoạch, báo cáo Ủy ban nhân dân tỉnh trình Hội đồng thẩm định quy hoạch;</w:t>
      </w:r>
    </w:p>
    <w:p w:rsidR="008B709D" w:rsidRPr="00A10895" w:rsidRDefault="008B709D" w:rsidP="008B709D">
      <w:pPr>
        <w:widowControl w:val="0"/>
        <w:spacing w:line="360" w:lineRule="exact"/>
        <w:rPr>
          <w:rFonts w:cs="Times New Roman"/>
        </w:rPr>
      </w:pPr>
      <w:r w:rsidRPr="00A10895">
        <w:rPr>
          <w:rFonts w:cs="Times New Roman"/>
          <w:lang w:val="en-US"/>
        </w:rPr>
        <w:t>g</w:t>
      </w:r>
      <w:r w:rsidRPr="00A10895">
        <w:rPr>
          <w:rFonts w:cs="Times New Roman"/>
        </w:rPr>
        <w:t xml:space="preserve">) Cơ quan lập quy hoạch hoàn thiện quy hoạch </w:t>
      </w:r>
      <w:proofErr w:type="gramStart"/>
      <w:r w:rsidRPr="00A10895">
        <w:rPr>
          <w:rFonts w:cs="Times New Roman"/>
        </w:rPr>
        <w:t>theo</w:t>
      </w:r>
      <w:proofErr w:type="gramEnd"/>
      <w:r w:rsidRPr="00A10895">
        <w:rPr>
          <w:rFonts w:cs="Times New Roman"/>
        </w:rPr>
        <w:t xml:space="preserve"> kết luận của Hội đồng thẩm định quy hoạch trình Ủy ban nhân dân cấp tỉnh;</w:t>
      </w:r>
    </w:p>
    <w:p w:rsidR="008B709D" w:rsidRPr="00A10895" w:rsidRDefault="008B709D" w:rsidP="008B709D">
      <w:pPr>
        <w:widowControl w:val="0"/>
        <w:spacing w:line="360" w:lineRule="exact"/>
        <w:rPr>
          <w:rFonts w:cs="Times New Roman"/>
        </w:rPr>
      </w:pPr>
      <w:r w:rsidRPr="00A10895">
        <w:rPr>
          <w:rFonts w:cs="Times New Roman"/>
          <w:lang w:val="en-US"/>
        </w:rPr>
        <w:t>h</w:t>
      </w:r>
      <w:r w:rsidRPr="00A10895">
        <w:rPr>
          <w:rFonts w:cs="Times New Roman"/>
        </w:rPr>
        <w:t xml:space="preserve">) Ủy ban nhân dân cấp tỉnh trình Hội đồng nhân dân cấp tỉnh xem xét, thông qua quy hoạch </w:t>
      </w:r>
      <w:r w:rsidRPr="00A10895">
        <w:rPr>
          <w:rFonts w:cs="Times New Roman"/>
          <w:lang w:val="en-US"/>
        </w:rPr>
        <w:t xml:space="preserve">trước khi </w:t>
      </w:r>
      <w:r w:rsidRPr="00A10895">
        <w:rPr>
          <w:rFonts w:cs="Times New Roman"/>
        </w:rPr>
        <w:t>trình Thủ tướng Chính phủ phê duyệt</w:t>
      </w:r>
      <w:r>
        <w:rPr>
          <w:rFonts w:cs="Times New Roman"/>
          <w:lang w:val="en-US"/>
        </w:rPr>
        <w:t>.</w:t>
      </w:r>
      <w:proofErr w:type="gramStart"/>
      <w:r w:rsidRPr="00A10895">
        <w:rPr>
          <w:rFonts w:cs="Times New Roman"/>
        </w:rPr>
        <w:t>”.</w:t>
      </w:r>
      <w:proofErr w:type="gramEnd"/>
      <w:r w:rsidRPr="00A10895">
        <w:rPr>
          <w:rFonts w:cs="Times New Roman"/>
        </w:rPr>
        <w:t xml:space="preserve">   </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Fonts w:ascii="Times New Roman" w:eastAsia="Calibri" w:hAnsi="Times New Roman"/>
          <w:b w:val="0"/>
          <w:i w:val="0"/>
          <w:sz w:val="28"/>
          <w:szCs w:val="28"/>
          <w:lang w:val="en-US"/>
        </w:rPr>
        <w:t>5</w:t>
      </w:r>
      <w:r w:rsidRPr="00A10895">
        <w:rPr>
          <w:rFonts w:ascii="Times New Roman" w:eastAsia="Calibri" w:hAnsi="Times New Roman"/>
          <w:b w:val="0"/>
          <w:i w:val="0"/>
          <w:sz w:val="28"/>
          <w:szCs w:val="28"/>
        </w:rPr>
        <w:t xml:space="preserve">. Sửa đổi, bổ sung khoản 1 Điều 17 </w:t>
      </w:r>
      <w:r w:rsidRPr="00A10895">
        <w:rPr>
          <w:rFonts w:ascii="Times New Roman" w:hAnsi="Times New Roman"/>
          <w:b w:val="0"/>
          <w:i w:val="0"/>
          <w:sz w:val="28"/>
          <w:szCs w:val="28"/>
        </w:rPr>
        <w:t>như sau:</w:t>
      </w:r>
    </w:p>
    <w:p w:rsidR="008B709D" w:rsidRPr="00A10895" w:rsidRDefault="008B709D" w:rsidP="008B709D">
      <w:pPr>
        <w:widowControl w:val="0"/>
        <w:spacing w:line="360" w:lineRule="exact"/>
        <w:rPr>
          <w:rFonts w:cs="Times New Roman"/>
          <w:lang w:val="en-US"/>
        </w:rPr>
      </w:pPr>
      <w:r w:rsidRPr="00A10895">
        <w:rPr>
          <w:rStyle w:val="dieuChar"/>
          <w:rFonts w:eastAsia="Calibri"/>
          <w:spacing w:val="0"/>
        </w:rPr>
        <w:t>“</w:t>
      </w:r>
      <w:r w:rsidRPr="00A10895">
        <w:rPr>
          <w:rFonts w:cs="Times New Roman"/>
        </w:rPr>
        <w:t xml:space="preserve">1. Cơ quan lập quy hoạch </w:t>
      </w:r>
      <w:r w:rsidRPr="00A10895">
        <w:rPr>
          <w:rFonts w:cs="Times New Roman"/>
          <w:iCs/>
        </w:rPr>
        <w:t xml:space="preserve">được </w:t>
      </w:r>
      <w:r w:rsidRPr="00A10895">
        <w:rPr>
          <w:rFonts w:cs="Times New Roman"/>
        </w:rPr>
        <w:t>lựa chọn tổ chức tư vấn lập quy hoạch theo quy định của pháp luật về đấu thầu.”.</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lang w:val="en-US"/>
        </w:rPr>
        <w:t>6</w:t>
      </w:r>
      <w:r w:rsidRPr="00A10895">
        <w:rPr>
          <w:rStyle w:val="Heading1Char"/>
          <w:rFonts w:eastAsia="Calibri"/>
          <w:bCs w:val="0"/>
          <w:i w:val="0"/>
        </w:rPr>
        <w:t xml:space="preserve">. Sửa đổi, bổ sung </w:t>
      </w:r>
      <w:r w:rsidRPr="00A10895">
        <w:rPr>
          <w:rStyle w:val="Heading1Char"/>
          <w:rFonts w:eastAsia="Calibri"/>
          <w:bCs w:val="0"/>
          <w:i w:val="0"/>
          <w:lang w:val="en-US"/>
        </w:rPr>
        <w:t xml:space="preserve">khoản 2 và khoản 3 </w:t>
      </w:r>
      <w:r w:rsidRPr="00A10895">
        <w:rPr>
          <w:rStyle w:val="Heading1Char"/>
          <w:rFonts w:eastAsia="Calibri"/>
          <w:bCs w:val="0"/>
          <w:i w:val="0"/>
        </w:rPr>
        <w:t>Điều 22</w:t>
      </w:r>
      <w:r w:rsidRPr="00A10895">
        <w:rPr>
          <w:rFonts w:ascii="Times New Roman" w:hAnsi="Times New Roman"/>
          <w:b w:val="0"/>
          <w:i w:val="0"/>
          <w:sz w:val="28"/>
          <w:szCs w:val="28"/>
        </w:rPr>
        <w:t xml:space="preserve"> đã được sửa đổi, bổ sung theo quy định tại khoản </w:t>
      </w:r>
      <w:r w:rsidRPr="00A10895">
        <w:rPr>
          <w:rFonts w:ascii="Times New Roman" w:hAnsi="Times New Roman"/>
          <w:b w:val="0"/>
          <w:i w:val="0"/>
          <w:sz w:val="28"/>
          <w:szCs w:val="28"/>
          <w:lang w:val="en-US"/>
        </w:rPr>
        <w:t>6</w:t>
      </w:r>
      <w:r w:rsidRPr="00A10895">
        <w:rPr>
          <w:rFonts w:ascii="Times New Roman" w:hAnsi="Times New Roman"/>
          <w:b w:val="0"/>
          <w:i w:val="0"/>
          <w:sz w:val="28"/>
          <w:szCs w:val="28"/>
        </w:rPr>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rPr>
      </w:pPr>
      <w:r w:rsidRPr="00A10895">
        <w:rPr>
          <w:rFonts w:cs="Times New Roman"/>
          <w:lang w:val="en-US"/>
        </w:rPr>
        <w:t>“</w:t>
      </w:r>
      <w:r w:rsidRPr="00A10895">
        <w:rPr>
          <w:rFonts w:cs="Times New Roman"/>
        </w:rPr>
        <w:t>2. Quy hoạch tổng thể quốc gia bao gồm những nội dung chủ yếu sau đây:</w:t>
      </w:r>
    </w:p>
    <w:p w:rsidR="008B709D" w:rsidRPr="00A10895" w:rsidRDefault="008B709D" w:rsidP="008B709D">
      <w:pPr>
        <w:widowControl w:val="0"/>
        <w:spacing w:line="360" w:lineRule="exact"/>
        <w:rPr>
          <w:rFonts w:cs="Times New Roman"/>
          <w:lang w:val="en-US"/>
        </w:rPr>
      </w:pPr>
      <w:r w:rsidRPr="00A10895">
        <w:rPr>
          <w:rFonts w:cs="Times New Roman"/>
        </w:rPr>
        <w:t xml:space="preserve">a) </w:t>
      </w:r>
      <w:bookmarkStart w:id="3" w:name="_Hlk194476039"/>
      <w:r w:rsidRPr="00A10895">
        <w:rPr>
          <w:rFonts w:cs="Times New Roman"/>
        </w:rPr>
        <w:t>Phân tích, đánh giá điều kiện tự nhiên, hiện trạng phát triển quốc gia</w:t>
      </w:r>
      <w:r w:rsidRPr="00A10895">
        <w:rPr>
          <w:rFonts w:cs="Times New Roman"/>
          <w:lang w:val="en-US"/>
        </w:rPr>
        <w:t>; phân tích, đánh giá các chủ trương, định hướng phát triển lớn; phân tích, dự báo</w:t>
      </w:r>
      <w:r w:rsidRPr="00A10895">
        <w:rPr>
          <w:rFonts w:cs="Times New Roman"/>
        </w:rPr>
        <w:t xml:space="preserve"> xu thế phát triển trong nước và quốc tế</w:t>
      </w:r>
      <w:r w:rsidRPr="00A10895">
        <w:rPr>
          <w:rFonts w:cs="Times New Roman"/>
          <w:lang w:val="en-US"/>
        </w:rPr>
        <w:t>; phân tích, dự báo</w:t>
      </w:r>
      <w:r w:rsidRPr="00A10895">
        <w:rPr>
          <w:rFonts w:cs="Times New Roman"/>
        </w:rPr>
        <w:t xml:space="preserve"> các nguồn lực phát triển</w:t>
      </w:r>
      <w:r w:rsidRPr="00A10895">
        <w:rPr>
          <w:rFonts w:cs="Times New Roman"/>
          <w:lang w:val="en-US"/>
        </w:rPr>
        <w:t>;</w:t>
      </w:r>
    </w:p>
    <w:p w:rsidR="008B709D" w:rsidRPr="00A10895" w:rsidRDefault="008B709D" w:rsidP="008B709D">
      <w:pPr>
        <w:widowControl w:val="0"/>
        <w:spacing w:line="360" w:lineRule="exact"/>
        <w:rPr>
          <w:rFonts w:cs="Times New Roman"/>
          <w:lang w:val="en-US"/>
        </w:rPr>
      </w:pPr>
      <w:r w:rsidRPr="00A10895">
        <w:rPr>
          <w:rFonts w:cs="Times New Roman"/>
          <w:lang w:val="en-US"/>
        </w:rPr>
        <w:lastRenderedPageBreak/>
        <w:t>b) Xây dựng các kịch bản phát triển và lựa chọn kịch bản phát triển;</w:t>
      </w:r>
    </w:p>
    <w:bookmarkEnd w:id="3"/>
    <w:p w:rsidR="008B709D" w:rsidRPr="00A10895" w:rsidRDefault="008B709D" w:rsidP="008B709D">
      <w:pPr>
        <w:widowControl w:val="0"/>
        <w:spacing w:line="360" w:lineRule="exact"/>
        <w:rPr>
          <w:rFonts w:cs="Times New Roman"/>
        </w:rPr>
      </w:pPr>
      <w:r w:rsidRPr="00A10895">
        <w:rPr>
          <w:rFonts w:cs="Times New Roman"/>
          <w:lang w:val="en-US"/>
        </w:rPr>
        <w:t xml:space="preserve">c) </w:t>
      </w:r>
      <w:r w:rsidRPr="00A10895">
        <w:rPr>
          <w:rFonts w:cs="Times New Roman"/>
        </w:rPr>
        <w:t>Quan điểm, mục tiêu phát triển;</w:t>
      </w:r>
    </w:p>
    <w:p w:rsidR="008B709D" w:rsidRPr="00A10895" w:rsidRDefault="008B709D" w:rsidP="008B709D">
      <w:pPr>
        <w:widowControl w:val="0"/>
        <w:spacing w:line="360" w:lineRule="exact"/>
        <w:rPr>
          <w:rFonts w:cs="Times New Roman"/>
          <w:lang w:val="nl-NL"/>
        </w:rPr>
      </w:pPr>
      <w:r w:rsidRPr="00A10895">
        <w:rPr>
          <w:rFonts w:cs="Times New Roman"/>
          <w:lang w:val="en-US"/>
        </w:rPr>
        <w:t>d</w:t>
      </w:r>
      <w:r w:rsidRPr="00A10895">
        <w:rPr>
          <w:rFonts w:cs="Times New Roman"/>
        </w:rPr>
        <w:t>) C</w:t>
      </w:r>
      <w:r w:rsidRPr="00A10895">
        <w:rPr>
          <w:rFonts w:cs="Times New Roman"/>
          <w:lang w:val="nl-NL"/>
        </w:rPr>
        <w:t>ác nhiệm vụ trọng tâm và đột phá phát triển trong kỳ quy hoạch;</w:t>
      </w:r>
    </w:p>
    <w:p w:rsidR="008B709D" w:rsidRPr="00A10895" w:rsidRDefault="008B709D" w:rsidP="008B709D">
      <w:pPr>
        <w:widowControl w:val="0"/>
        <w:spacing w:line="360" w:lineRule="exact"/>
        <w:rPr>
          <w:rFonts w:cs="Times New Roman"/>
        </w:rPr>
      </w:pPr>
      <w:r w:rsidRPr="00A10895">
        <w:rPr>
          <w:rFonts w:cs="Times New Roman"/>
          <w:lang w:val="nl-NL"/>
        </w:rPr>
        <w:t>đ</w:t>
      </w:r>
      <w:r w:rsidRPr="00A10895">
        <w:rPr>
          <w:rFonts w:cs="Times New Roman"/>
        </w:rPr>
        <w:t xml:space="preserve">) Định hướng </w:t>
      </w:r>
      <w:r w:rsidRPr="00A10895">
        <w:rPr>
          <w:rFonts w:cs="Times New Roman"/>
          <w:lang w:val="nl-NL"/>
        </w:rPr>
        <w:t>tổ chức</w:t>
      </w:r>
      <w:r w:rsidRPr="00A10895">
        <w:rPr>
          <w:rFonts w:cs="Times New Roman"/>
        </w:rPr>
        <w:t xml:space="preserve"> không gian kinh tế - xã hội;</w:t>
      </w:r>
    </w:p>
    <w:p w:rsidR="008B709D" w:rsidRPr="00A10895" w:rsidRDefault="008B709D" w:rsidP="008B709D">
      <w:pPr>
        <w:widowControl w:val="0"/>
        <w:spacing w:line="360" w:lineRule="exact"/>
        <w:rPr>
          <w:rFonts w:cs="Times New Roman"/>
        </w:rPr>
      </w:pPr>
      <w:r w:rsidRPr="00A10895">
        <w:rPr>
          <w:rFonts w:cs="Times New Roman"/>
          <w:lang w:val="en-US"/>
        </w:rPr>
        <w:t>e</w:t>
      </w:r>
      <w:r w:rsidRPr="00A10895">
        <w:rPr>
          <w:rFonts w:cs="Times New Roman"/>
        </w:rPr>
        <w:t>) Định hướng phát triển không gian biển;</w:t>
      </w:r>
    </w:p>
    <w:p w:rsidR="008B709D" w:rsidRPr="00A10895" w:rsidRDefault="008B709D" w:rsidP="008B709D">
      <w:pPr>
        <w:widowControl w:val="0"/>
        <w:spacing w:line="360" w:lineRule="exact"/>
        <w:rPr>
          <w:rFonts w:cs="Times New Roman"/>
        </w:rPr>
      </w:pPr>
      <w:r w:rsidRPr="00A10895">
        <w:rPr>
          <w:rFonts w:cs="Times New Roman"/>
          <w:lang w:val="en-US"/>
        </w:rPr>
        <w:t>g</w:t>
      </w:r>
      <w:r w:rsidRPr="00A10895">
        <w:rPr>
          <w:rFonts w:cs="Times New Roman"/>
        </w:rPr>
        <w:t>) Định hướng sử dụng đất quốc gia;</w:t>
      </w:r>
    </w:p>
    <w:p w:rsidR="008B709D" w:rsidRPr="00A10895" w:rsidRDefault="008B709D" w:rsidP="008B709D">
      <w:pPr>
        <w:widowControl w:val="0"/>
        <w:spacing w:line="360" w:lineRule="exact"/>
        <w:rPr>
          <w:rFonts w:cs="Times New Roman"/>
        </w:rPr>
      </w:pPr>
      <w:r w:rsidRPr="00A10895">
        <w:rPr>
          <w:rFonts w:cs="Times New Roman"/>
          <w:lang w:val="en-US"/>
        </w:rPr>
        <w:t>h</w:t>
      </w:r>
      <w:r w:rsidRPr="00A10895">
        <w:rPr>
          <w:rFonts w:cs="Times New Roman"/>
        </w:rPr>
        <w:t>) Định hướng khai thác và sử dụng vùng trời;</w:t>
      </w:r>
    </w:p>
    <w:p w:rsidR="008B709D" w:rsidRPr="00A10895" w:rsidRDefault="008B709D" w:rsidP="008B709D">
      <w:pPr>
        <w:widowControl w:val="0"/>
        <w:spacing w:line="360" w:lineRule="exact"/>
        <w:rPr>
          <w:rFonts w:cs="Times New Roman"/>
        </w:rPr>
      </w:pPr>
      <w:r w:rsidRPr="00A10895">
        <w:rPr>
          <w:rFonts w:cs="Times New Roman"/>
          <w:lang w:val="en-US"/>
        </w:rPr>
        <w:t>i</w:t>
      </w:r>
      <w:r w:rsidRPr="00A10895">
        <w:rPr>
          <w:rFonts w:cs="Times New Roman"/>
        </w:rPr>
        <w:t>) Định hướng phát triển vùng và liên kết vùng;</w:t>
      </w:r>
    </w:p>
    <w:p w:rsidR="008B709D" w:rsidRPr="00A10895" w:rsidRDefault="008B709D" w:rsidP="008B709D">
      <w:pPr>
        <w:widowControl w:val="0"/>
        <w:spacing w:line="360" w:lineRule="exact"/>
        <w:rPr>
          <w:rFonts w:cs="Times New Roman"/>
        </w:rPr>
      </w:pPr>
      <w:r w:rsidRPr="00A10895">
        <w:rPr>
          <w:rFonts w:cs="Times New Roman"/>
          <w:lang w:val="en-US"/>
        </w:rPr>
        <w:t>k</w:t>
      </w:r>
      <w:r w:rsidRPr="00A10895">
        <w:rPr>
          <w:rFonts w:cs="Times New Roman"/>
        </w:rPr>
        <w:t>) Định hướng phát triển hệ thống đô thị;</w:t>
      </w:r>
    </w:p>
    <w:p w:rsidR="008B709D" w:rsidRPr="00A10895" w:rsidRDefault="008B709D" w:rsidP="008B709D">
      <w:pPr>
        <w:widowControl w:val="0"/>
        <w:spacing w:line="360" w:lineRule="exact"/>
        <w:rPr>
          <w:rFonts w:cs="Times New Roman"/>
        </w:rPr>
      </w:pPr>
      <w:r w:rsidRPr="00A10895">
        <w:rPr>
          <w:rFonts w:cs="Times New Roman"/>
          <w:lang w:val="en-US"/>
        </w:rPr>
        <w:t>l</w:t>
      </w:r>
      <w:r w:rsidRPr="00A10895">
        <w:rPr>
          <w:rFonts w:cs="Times New Roman"/>
        </w:rPr>
        <w:t>) Định hướng phát triển kết cấu hạ tầng cấp quốc gia;</w:t>
      </w:r>
    </w:p>
    <w:p w:rsidR="008B709D" w:rsidRPr="00A10895" w:rsidRDefault="008B709D" w:rsidP="008B709D">
      <w:pPr>
        <w:widowControl w:val="0"/>
        <w:spacing w:line="360" w:lineRule="exact"/>
        <w:rPr>
          <w:rFonts w:cs="Times New Roman"/>
        </w:rPr>
      </w:pPr>
      <w:r w:rsidRPr="00A10895">
        <w:rPr>
          <w:rFonts w:cs="Times New Roman"/>
          <w:lang w:val="en-US"/>
        </w:rPr>
        <w:t>m</w:t>
      </w:r>
      <w:r w:rsidRPr="00A10895">
        <w:rPr>
          <w:rFonts w:cs="Times New Roman"/>
        </w:rPr>
        <w:t>) Định hướng sử dụng tài nguyên, bảo vệ môi trường, phòng, chống thiên tai và ứng phó với biến đổi khí hậu;</w:t>
      </w:r>
    </w:p>
    <w:p w:rsidR="008B709D" w:rsidRPr="00A10895" w:rsidRDefault="008B709D" w:rsidP="008B709D">
      <w:pPr>
        <w:widowControl w:val="0"/>
        <w:spacing w:line="360" w:lineRule="exact"/>
        <w:rPr>
          <w:rFonts w:cs="Times New Roman"/>
        </w:rPr>
      </w:pPr>
      <w:r w:rsidRPr="00A10895">
        <w:rPr>
          <w:rFonts w:cs="Times New Roman"/>
          <w:lang w:val="en-US"/>
        </w:rPr>
        <w:t>n</w:t>
      </w:r>
      <w:r w:rsidRPr="00A10895">
        <w:rPr>
          <w:rFonts w:cs="Times New Roman"/>
        </w:rPr>
        <w:t>) Giải pháp, dự kiến nguồn lực thực hiện quy hoạch.</w:t>
      </w:r>
    </w:p>
    <w:p w:rsidR="008B709D" w:rsidRPr="00A10895" w:rsidRDefault="008B709D" w:rsidP="008B709D">
      <w:pPr>
        <w:widowControl w:val="0"/>
        <w:spacing w:line="360" w:lineRule="exact"/>
        <w:rPr>
          <w:rFonts w:cs="Times New Roman"/>
        </w:rPr>
      </w:pPr>
      <w:r w:rsidRPr="00A10895">
        <w:rPr>
          <w:rFonts w:cs="Times New Roman"/>
        </w:rPr>
        <w:t>3. Chính phủ quy định chi tiết khoản 2 Điều này.”.</w:t>
      </w:r>
    </w:p>
    <w:p w:rsidR="008B709D" w:rsidRPr="00A10895" w:rsidRDefault="008B709D" w:rsidP="008B709D">
      <w:pPr>
        <w:widowControl w:val="0"/>
        <w:spacing w:line="360" w:lineRule="exact"/>
      </w:pPr>
      <w:r w:rsidRPr="00A10895">
        <w:rPr>
          <w:rStyle w:val="Heading1Char"/>
          <w:rFonts w:eastAsia="Calibri"/>
          <w:b w:val="0"/>
          <w:bCs w:val="0"/>
          <w:iCs/>
          <w:lang w:val="en-US"/>
        </w:rPr>
        <w:t>7</w:t>
      </w:r>
      <w:r w:rsidRPr="00A10895">
        <w:rPr>
          <w:rStyle w:val="Heading1Char"/>
          <w:rFonts w:eastAsia="Calibri"/>
          <w:b w:val="0"/>
          <w:bCs w:val="0"/>
          <w:iCs/>
        </w:rPr>
        <w:t>. Sửa đổi, bổ sung khoản 3 Điều 23</w:t>
      </w:r>
      <w:r w:rsidRPr="00A10895">
        <w:rPr>
          <w:iCs/>
        </w:rPr>
        <w:t xml:space="preserve"> </w:t>
      </w:r>
      <w:r w:rsidRPr="00A10895">
        <w:t xml:space="preserve">đã được sửa đổi, bổ sung theo quy định tại khoản 7 Điều 1 của Luật số 57/2024/QH15 sửa đổi, bổ sung một số điều của Luật Quy hoạch, Luật Đầu tư, Luật Đầu tư theo phương thức đối tác công tư và Luật Đấu thầu như sau: </w:t>
      </w:r>
    </w:p>
    <w:p w:rsidR="008B709D" w:rsidRPr="00A10895" w:rsidRDefault="008B709D" w:rsidP="008B709D">
      <w:pPr>
        <w:widowControl w:val="0"/>
        <w:spacing w:line="360" w:lineRule="exact"/>
        <w:rPr>
          <w:lang w:val="en-US"/>
        </w:rPr>
      </w:pPr>
      <w:r w:rsidRPr="00A10895">
        <w:rPr>
          <w:spacing w:val="-4"/>
        </w:rPr>
        <w:t>“</w:t>
      </w:r>
      <w:r w:rsidRPr="00A10895">
        <w:t>3. Chính phủ quy định chi tiết khoản 2 Điều này.”.</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bCs w:val="0"/>
          <w:i w:val="0"/>
          <w:lang w:val="en-US"/>
        </w:rPr>
        <w:t>8</w:t>
      </w:r>
      <w:r w:rsidRPr="00A10895">
        <w:rPr>
          <w:rStyle w:val="Heading1Char"/>
          <w:bCs w:val="0"/>
          <w:i w:val="0"/>
        </w:rPr>
        <w:t xml:space="preserve">. Sửa đổi, bổ sung Điều 25 </w:t>
      </w:r>
      <w:r w:rsidRPr="00A10895">
        <w:rPr>
          <w:rFonts w:ascii="Times New Roman" w:hAnsi="Times New Roman"/>
          <w:b w:val="0"/>
          <w:i w:val="0"/>
          <w:sz w:val="28"/>
          <w:szCs w:val="28"/>
        </w:rPr>
        <w:t xml:space="preserve">đã được sửa đổi, bổ sung theo quy định tại khoản </w:t>
      </w:r>
      <w:r w:rsidRPr="00A10895">
        <w:rPr>
          <w:rFonts w:ascii="Times New Roman" w:hAnsi="Times New Roman"/>
          <w:b w:val="0"/>
          <w:i w:val="0"/>
          <w:sz w:val="28"/>
          <w:szCs w:val="28"/>
          <w:lang w:val="en-US"/>
        </w:rPr>
        <w:t>8</w:t>
      </w:r>
      <w:r w:rsidRPr="00A10895">
        <w:rPr>
          <w:rFonts w:ascii="Times New Roman" w:hAnsi="Times New Roman"/>
          <w:b w:val="0"/>
          <w:i w:val="0"/>
          <w:sz w:val="28"/>
          <w:szCs w:val="28"/>
        </w:rPr>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b/>
          <w:bCs/>
        </w:rPr>
      </w:pPr>
      <w:r w:rsidRPr="00A10895">
        <w:t>“</w:t>
      </w:r>
      <w:r w:rsidRPr="00A10895">
        <w:rPr>
          <w:b/>
          <w:bCs/>
        </w:rPr>
        <w:t>Điều 25. Nội dung quy hoạch ngành quốc gia</w:t>
      </w:r>
    </w:p>
    <w:p w:rsidR="008B709D" w:rsidRPr="00E711A9" w:rsidRDefault="008B709D" w:rsidP="008B709D">
      <w:pPr>
        <w:widowControl w:val="0"/>
        <w:spacing w:line="360" w:lineRule="exact"/>
        <w:rPr>
          <w:spacing w:val="0"/>
        </w:rPr>
      </w:pPr>
      <w:r w:rsidRPr="00E711A9">
        <w:rPr>
          <w:spacing w:val="0"/>
        </w:rPr>
        <w:t>1. Nội dung quy hoạch ngành quốc gia xác định phương hướng phát triển, phân bố và tổ chức không gian, nguồn lực phát triển ngành đảm bảo tính thống nhất, đồng bộ liên ngành, liên vùng, liên tỉnh.</w:t>
      </w:r>
    </w:p>
    <w:p w:rsidR="008B709D" w:rsidRPr="00A10895" w:rsidRDefault="008B709D" w:rsidP="008B709D">
      <w:pPr>
        <w:widowControl w:val="0"/>
        <w:spacing w:line="360" w:lineRule="exact"/>
        <w:rPr>
          <w:spacing w:val="-10"/>
        </w:rPr>
      </w:pPr>
      <w:r w:rsidRPr="00A10895">
        <w:rPr>
          <w:spacing w:val="-10"/>
        </w:rPr>
        <w:t>2. Quy hoạch kết cấu hạ tầng quốc gia bao gồm những nội dung chủ yếu sau đây:</w:t>
      </w:r>
    </w:p>
    <w:p w:rsidR="008B709D" w:rsidRPr="00A10895" w:rsidRDefault="008B709D" w:rsidP="008B709D">
      <w:pPr>
        <w:pStyle w:val="BodyTextIndent2"/>
        <w:widowControl w:val="0"/>
        <w:spacing w:after="0" w:line="340" w:lineRule="exact"/>
        <w:ind w:firstLine="567"/>
        <w:rPr>
          <w:color w:val="000000"/>
          <w:sz w:val="28"/>
          <w:szCs w:val="28"/>
          <w:lang w:val="en-US"/>
        </w:rPr>
      </w:pPr>
      <w:r w:rsidRPr="00A10895">
        <w:rPr>
          <w:color w:val="000000"/>
          <w:sz w:val="28"/>
          <w:szCs w:val="28"/>
        </w:rPr>
        <w:t xml:space="preserve">a) Phân tích, đánh giá điều kiện tự nhiên, hiện trạng phát triển kết cấu hạ tầng quốc gia, </w:t>
      </w:r>
      <w:r w:rsidRPr="00A10895">
        <w:rPr>
          <w:color w:val="000000"/>
          <w:sz w:val="28"/>
          <w:szCs w:val="28"/>
          <w:lang w:val="en-US"/>
        </w:rPr>
        <w:t xml:space="preserve">thực trạng phân bố, sử dụng không gian kết cấu hạ tầng quốc gia; phân tích, dự báo </w:t>
      </w:r>
      <w:r w:rsidRPr="00A10895">
        <w:rPr>
          <w:color w:val="000000"/>
          <w:sz w:val="28"/>
          <w:szCs w:val="28"/>
        </w:rPr>
        <w:t xml:space="preserve">xu thế phát triển trong nước và quốc tế; </w:t>
      </w:r>
      <w:r w:rsidRPr="00A10895">
        <w:rPr>
          <w:color w:val="000000"/>
          <w:sz w:val="28"/>
          <w:szCs w:val="28"/>
          <w:lang w:val="en-US"/>
        </w:rPr>
        <w:t xml:space="preserve">phân tích, dự báo </w:t>
      </w:r>
      <w:r w:rsidRPr="00A10895">
        <w:rPr>
          <w:color w:val="000000"/>
          <w:sz w:val="28"/>
          <w:szCs w:val="28"/>
        </w:rPr>
        <w:t>các nguồn lực phát triển;</w:t>
      </w:r>
    </w:p>
    <w:p w:rsidR="008B709D" w:rsidRPr="00A10895" w:rsidRDefault="008B709D" w:rsidP="008B709D">
      <w:pPr>
        <w:widowControl w:val="0"/>
        <w:spacing w:line="360" w:lineRule="exact"/>
      </w:pPr>
      <w:r w:rsidRPr="00A10895">
        <w:rPr>
          <w:lang w:val="en-US"/>
        </w:rPr>
        <w:t xml:space="preserve">b) </w:t>
      </w:r>
      <w:r w:rsidRPr="00A10895">
        <w:t>Quan điểm, mục tiêu phát triển;</w:t>
      </w:r>
    </w:p>
    <w:p w:rsidR="008B709D" w:rsidRPr="00A10895" w:rsidRDefault="008B709D" w:rsidP="008B709D">
      <w:pPr>
        <w:widowControl w:val="0"/>
        <w:spacing w:line="360" w:lineRule="exact"/>
      </w:pPr>
      <w:r w:rsidRPr="00A10895">
        <w:rPr>
          <w:lang w:val="en-US"/>
        </w:rPr>
        <w:lastRenderedPageBreak/>
        <w:t>c</w:t>
      </w:r>
      <w:r w:rsidRPr="00A10895">
        <w:t xml:space="preserve">) Phương </w:t>
      </w:r>
      <w:proofErr w:type="gramStart"/>
      <w:r w:rsidRPr="00A10895">
        <w:t>án</w:t>
      </w:r>
      <w:proofErr w:type="gramEnd"/>
      <w:r w:rsidRPr="00A10895">
        <w:t xml:space="preserve"> phát triển kết cấu hạ tầng trên phạm vi cả nước và các vùng, lãnh thổ;</w:t>
      </w:r>
    </w:p>
    <w:p w:rsidR="008B709D" w:rsidRPr="00A10895" w:rsidRDefault="008B709D" w:rsidP="008B709D">
      <w:pPr>
        <w:widowControl w:val="0"/>
        <w:spacing w:line="360" w:lineRule="exact"/>
      </w:pPr>
      <w:r w:rsidRPr="00A10895">
        <w:rPr>
          <w:lang w:val="en-US"/>
        </w:rPr>
        <w:t>d</w:t>
      </w:r>
      <w:r w:rsidRPr="00A10895">
        <w:t>) Định hướng bố trí sử dụng đất cho phát triển kết cấu hạ tầng quốc gia;</w:t>
      </w:r>
    </w:p>
    <w:p w:rsidR="008B709D" w:rsidRPr="00A10895" w:rsidRDefault="008B709D" w:rsidP="008B709D">
      <w:pPr>
        <w:widowControl w:val="0"/>
        <w:spacing w:line="360" w:lineRule="exact"/>
      </w:pPr>
      <w:r w:rsidRPr="00A10895">
        <w:rPr>
          <w:lang w:val="en-US"/>
        </w:rPr>
        <w:t>đ</w:t>
      </w:r>
      <w:r w:rsidRPr="00A10895">
        <w:t>) Giải pháp, nguồn lực thực hiện quy hoạch.</w:t>
      </w:r>
    </w:p>
    <w:p w:rsidR="008B709D" w:rsidRPr="00A10895" w:rsidRDefault="008B709D" w:rsidP="008B709D">
      <w:pPr>
        <w:widowControl w:val="0"/>
        <w:spacing w:line="360" w:lineRule="exact"/>
      </w:pPr>
      <w:r w:rsidRPr="00A10895">
        <w:t>3. Quy hoạch sử dụng tài nguyên quốc gia</w:t>
      </w:r>
      <w:r w:rsidRPr="00A10895">
        <w:rPr>
          <w:lang w:val="en-US"/>
        </w:rPr>
        <w:t>, trừ quy hoạch sử dụng đất quốc phòng, quy hoạch sử dụng đất an ninh,</w:t>
      </w:r>
      <w:r w:rsidRPr="00A10895">
        <w:t xml:space="preserve"> bao gồm những nội dung chủ yếu sau đây:</w:t>
      </w:r>
    </w:p>
    <w:p w:rsidR="008B709D" w:rsidRPr="00A10895" w:rsidRDefault="008B709D" w:rsidP="008B709D">
      <w:pPr>
        <w:widowControl w:val="0"/>
        <w:spacing w:line="360" w:lineRule="exact"/>
        <w:rPr>
          <w:lang w:val="en-US"/>
        </w:rPr>
      </w:pPr>
      <w:r w:rsidRPr="00A10895">
        <w:t>a) Phân tích, đánh giá điều kiện tự nhiên, điều tra, khảo sát, thăm dò hiện trạng khai thác, sử dụng tài nguyên;</w:t>
      </w:r>
    </w:p>
    <w:p w:rsidR="008B709D" w:rsidRPr="00A10895" w:rsidRDefault="008B709D" w:rsidP="008B709D">
      <w:pPr>
        <w:pStyle w:val="BodyTextIndent2"/>
        <w:widowControl w:val="0"/>
        <w:spacing w:after="0" w:line="340" w:lineRule="exact"/>
        <w:ind w:firstLine="567"/>
        <w:rPr>
          <w:sz w:val="28"/>
          <w:szCs w:val="28"/>
          <w:lang w:val="en-US"/>
        </w:rPr>
      </w:pPr>
      <w:r w:rsidRPr="00A10895">
        <w:rPr>
          <w:sz w:val="28"/>
          <w:szCs w:val="28"/>
          <w:lang w:val="en-US"/>
        </w:rPr>
        <w:t>b) Đánh giá tác động của việc khai thác, sử dụng tài nguyên;</w:t>
      </w:r>
    </w:p>
    <w:p w:rsidR="008B709D" w:rsidRPr="00A10895" w:rsidRDefault="008B709D" w:rsidP="008B709D">
      <w:pPr>
        <w:pStyle w:val="BodyTextIndent2"/>
        <w:widowControl w:val="0"/>
        <w:spacing w:after="0" w:line="340" w:lineRule="exact"/>
        <w:ind w:firstLine="567"/>
        <w:rPr>
          <w:sz w:val="28"/>
          <w:szCs w:val="28"/>
          <w:lang w:val="en-US"/>
        </w:rPr>
      </w:pPr>
      <w:r w:rsidRPr="00A10895">
        <w:rPr>
          <w:sz w:val="28"/>
          <w:szCs w:val="28"/>
          <w:lang w:val="en-US"/>
        </w:rPr>
        <w:t>c) Phân tích, đánh giá chủ trương, định hướng phát triển kinh tế - xã hội liên quan đến việc khai thác, sử dụng tài nguyên, bảo vệ môi trường quốc gia và các quy hoạch có liên quan;</w:t>
      </w:r>
    </w:p>
    <w:p w:rsidR="008B709D" w:rsidRPr="00A10895" w:rsidRDefault="008B709D" w:rsidP="008B709D">
      <w:pPr>
        <w:pStyle w:val="BodyTextIndent2"/>
        <w:widowControl w:val="0"/>
        <w:spacing w:after="0" w:line="340" w:lineRule="exact"/>
        <w:ind w:firstLine="567"/>
        <w:rPr>
          <w:sz w:val="28"/>
          <w:szCs w:val="28"/>
          <w:lang w:val="en-US"/>
        </w:rPr>
      </w:pPr>
      <w:r w:rsidRPr="00A10895">
        <w:rPr>
          <w:sz w:val="28"/>
          <w:szCs w:val="28"/>
          <w:lang w:val="en-US"/>
        </w:rPr>
        <w:t>d) Dự báo tiến bộ khoa học, công nghệ và phát triển kinh tế - xã hội tác động tới việc bảo vệ, khai thác, sử dụng tài nguyên trong thời kỳ quy hoạch;</w:t>
      </w:r>
    </w:p>
    <w:p w:rsidR="008B709D" w:rsidRPr="00A10895" w:rsidRDefault="008B709D" w:rsidP="008B709D">
      <w:pPr>
        <w:widowControl w:val="0"/>
        <w:spacing w:line="360" w:lineRule="exact"/>
      </w:pPr>
      <w:r w:rsidRPr="00A10895">
        <w:rPr>
          <w:lang w:val="en-US"/>
        </w:rPr>
        <w:t xml:space="preserve">đ) </w:t>
      </w:r>
      <w:r w:rsidRPr="00A10895">
        <w:t>Quan điểm, mục tiêu khai thác, sử dụng tài nguyên phục vụ phát triển kinh tế - xã hội;</w:t>
      </w:r>
    </w:p>
    <w:p w:rsidR="008B709D" w:rsidRPr="00A10895" w:rsidRDefault="008B709D" w:rsidP="008B709D">
      <w:pPr>
        <w:widowControl w:val="0"/>
        <w:spacing w:line="360" w:lineRule="exact"/>
        <w:rPr>
          <w:lang w:val="en-US"/>
        </w:rPr>
      </w:pPr>
      <w:r w:rsidRPr="00A10895">
        <w:rPr>
          <w:lang w:val="en-US"/>
        </w:rPr>
        <w:t>e</w:t>
      </w:r>
      <w:r w:rsidRPr="00A10895">
        <w:t xml:space="preserve">) </w:t>
      </w:r>
      <w:r w:rsidRPr="00A10895">
        <w:rPr>
          <w:lang w:val="en-US"/>
        </w:rPr>
        <w:t>Xác định k</w:t>
      </w:r>
      <w:r w:rsidRPr="00A10895">
        <w:t xml:space="preserve">hu vực </w:t>
      </w:r>
      <w:r w:rsidRPr="00A10895">
        <w:rPr>
          <w:lang w:val="en-US"/>
        </w:rPr>
        <w:t xml:space="preserve">cấm, khu vực hạn chế, khu vực khuyến khích, khai thác, sử dụng tài nguyên; </w:t>
      </w:r>
    </w:p>
    <w:p w:rsidR="008B709D" w:rsidRPr="00A10895" w:rsidRDefault="008B709D" w:rsidP="008B709D">
      <w:pPr>
        <w:pStyle w:val="BodyTextIndent2"/>
        <w:widowControl w:val="0"/>
        <w:spacing w:after="0" w:line="340" w:lineRule="exact"/>
        <w:ind w:firstLine="567"/>
        <w:rPr>
          <w:b/>
          <w:spacing w:val="-2"/>
          <w:sz w:val="28"/>
          <w:szCs w:val="28"/>
          <w:lang w:val="en-US"/>
        </w:rPr>
      </w:pPr>
      <w:r w:rsidRPr="00A10895">
        <w:rPr>
          <w:sz w:val="28"/>
          <w:szCs w:val="28"/>
          <w:lang w:val="en-US"/>
        </w:rPr>
        <w:t>g) Định hướng bảo vệ môi trường</w:t>
      </w:r>
      <w:r w:rsidRPr="00A10895">
        <w:rPr>
          <w:spacing w:val="-2"/>
          <w:sz w:val="28"/>
          <w:szCs w:val="28"/>
          <w:lang w:val="en-US"/>
        </w:rPr>
        <w:t xml:space="preserve">, </w:t>
      </w:r>
      <w:r w:rsidRPr="00A10895">
        <w:rPr>
          <w:sz w:val="28"/>
          <w:szCs w:val="28"/>
          <w:lang w:val="en-US"/>
        </w:rPr>
        <w:t xml:space="preserve">phòng, chống thiên </w:t>
      </w:r>
      <w:proofErr w:type="gramStart"/>
      <w:r w:rsidRPr="00A10895">
        <w:rPr>
          <w:sz w:val="28"/>
          <w:szCs w:val="28"/>
          <w:lang w:val="en-US"/>
        </w:rPr>
        <w:t>tai</w:t>
      </w:r>
      <w:proofErr w:type="gramEnd"/>
      <w:r w:rsidRPr="00A10895">
        <w:rPr>
          <w:sz w:val="28"/>
          <w:szCs w:val="28"/>
          <w:lang w:val="en-US"/>
        </w:rPr>
        <w:t xml:space="preserve"> và ứng phó với biến đổi khí hậu;</w:t>
      </w:r>
    </w:p>
    <w:p w:rsidR="008B709D" w:rsidRPr="00A10895" w:rsidRDefault="008B709D" w:rsidP="008B709D">
      <w:pPr>
        <w:widowControl w:val="0"/>
        <w:spacing w:line="360" w:lineRule="exact"/>
      </w:pPr>
      <w:r w:rsidRPr="00A10895">
        <w:rPr>
          <w:lang w:val="en-US"/>
        </w:rPr>
        <w:t>h</w:t>
      </w:r>
      <w:r w:rsidRPr="00A10895">
        <w:t>) Giải pháp, dự kiến nguồn lực thực hiện quy hoạch.</w:t>
      </w:r>
    </w:p>
    <w:p w:rsidR="008B709D" w:rsidRPr="00A10895" w:rsidRDefault="008B709D" w:rsidP="008B709D">
      <w:pPr>
        <w:widowControl w:val="0"/>
        <w:spacing w:line="360" w:lineRule="exact"/>
      </w:pPr>
      <w:r w:rsidRPr="00A10895">
        <w:t xml:space="preserve">4. Quy hoạch sử dụng đất quốc phòng, quy hoạch sử dụng đất an ninh bao gồm những nội dung chủ yếu sau đây: </w:t>
      </w:r>
    </w:p>
    <w:p w:rsidR="008B709D" w:rsidRPr="00A10895" w:rsidRDefault="008B709D" w:rsidP="008B709D">
      <w:pPr>
        <w:widowControl w:val="0"/>
        <w:spacing w:line="360" w:lineRule="exact"/>
      </w:pPr>
      <w:r w:rsidRPr="00A10895">
        <w:t>a) Định hướng sử dụng đất quốc phòng, đất an ninh;</w:t>
      </w:r>
    </w:p>
    <w:p w:rsidR="008B709D" w:rsidRPr="00A10895" w:rsidRDefault="008B709D" w:rsidP="008B709D">
      <w:pPr>
        <w:widowControl w:val="0"/>
        <w:spacing w:line="360" w:lineRule="exact"/>
      </w:pPr>
      <w:r w:rsidRPr="00A10895">
        <w:t xml:space="preserve">b) </w:t>
      </w:r>
      <w:r w:rsidRPr="00A10895">
        <w:rPr>
          <w:lang w:val="en-US"/>
        </w:rPr>
        <w:t>Xác định n</w:t>
      </w:r>
      <w:r w:rsidRPr="00A10895">
        <w:t>hu cầu sử dụng đất quốc phòng, đất an ninh trong kỳ quy hoạch sử dụng đất phù hợp với quy hoạch tổng thể quốc gia; nhiệm vụ quốc phòng, an ninh và kế hoạch phát triển kinh tế - xã hội của quốc gia;</w:t>
      </w:r>
    </w:p>
    <w:p w:rsidR="008B709D" w:rsidRPr="00A10895" w:rsidRDefault="008B709D" w:rsidP="008B709D">
      <w:pPr>
        <w:widowControl w:val="0"/>
        <w:spacing w:line="360" w:lineRule="exact"/>
      </w:pPr>
      <w:r w:rsidRPr="00A10895">
        <w:t>c) Phân kỳ quy hoạch sử dụng đất quốc phòng, đất an ninh cho từng kỳ kế hoạch 05 năm;</w:t>
      </w:r>
    </w:p>
    <w:p w:rsidR="008B709D" w:rsidRPr="00A10895" w:rsidRDefault="008B709D" w:rsidP="008B709D">
      <w:pPr>
        <w:widowControl w:val="0"/>
        <w:spacing w:line="360" w:lineRule="exact"/>
      </w:pPr>
      <w:r w:rsidRPr="00A10895">
        <w:t>d) Giải pháp, dự kiến nguồn lực thực hiện quy hoạch sử dụng đất quốc phòng, quy hoạch sử dụng đất an ninh.</w:t>
      </w:r>
    </w:p>
    <w:p w:rsidR="008B709D" w:rsidRPr="00A10895" w:rsidRDefault="008B709D" w:rsidP="008B709D">
      <w:pPr>
        <w:widowControl w:val="0"/>
        <w:spacing w:line="360" w:lineRule="exact"/>
      </w:pPr>
      <w:r w:rsidRPr="00A10895">
        <w:t>5. Quy hoạch bảo vệ môi trường quốc gia bao gồm những nội dung chủ yếu sau đây:</w:t>
      </w:r>
    </w:p>
    <w:p w:rsidR="008B709D" w:rsidRPr="00A10895" w:rsidRDefault="008B709D" w:rsidP="008B709D">
      <w:pPr>
        <w:widowControl w:val="0"/>
        <w:spacing w:line="360" w:lineRule="exact"/>
        <w:rPr>
          <w:lang w:val="en-US"/>
        </w:rPr>
      </w:pPr>
      <w:r w:rsidRPr="00A10895">
        <w:t xml:space="preserve">a) Đánh giá hiện trạng, diễn biến chất lượng môi trường, cảnh quan thiên </w:t>
      </w:r>
      <w:r w:rsidRPr="00A10895">
        <w:lastRenderedPageBreak/>
        <w:t>nhiên và đa dạng sinh học; tình hình và dự báo phát sinh chất thải; tác động của biến đổi khí hậu; tình hình quản lý và bảo vệ môi trường;</w:t>
      </w:r>
    </w:p>
    <w:p w:rsidR="008B709D" w:rsidRPr="00A10895" w:rsidRDefault="008B709D" w:rsidP="008B709D">
      <w:pPr>
        <w:widowControl w:val="0"/>
        <w:spacing w:line="360" w:lineRule="exact"/>
      </w:pPr>
      <w:r w:rsidRPr="00A10895">
        <w:rPr>
          <w:lang w:val="en-US"/>
        </w:rPr>
        <w:t xml:space="preserve">b) </w:t>
      </w:r>
      <w:r w:rsidRPr="00A10895">
        <w:t>Quan điểm, mục tiêu, nhiệm vụ, giải pháp bảo vệ môi trường;</w:t>
      </w:r>
    </w:p>
    <w:p w:rsidR="008B709D" w:rsidRPr="00A10895" w:rsidRDefault="008B709D" w:rsidP="008B709D">
      <w:pPr>
        <w:widowControl w:val="0"/>
        <w:spacing w:line="360" w:lineRule="exact"/>
      </w:pPr>
      <w:r w:rsidRPr="00A10895">
        <w:rPr>
          <w:lang w:val="en-US"/>
        </w:rPr>
        <w:t>c</w:t>
      </w:r>
      <w:r w:rsidRPr="00A10895">
        <w:t>) Phân vùng môi trường; bảo tồn thiên nhiên và đa dạng sinh học; quản lý chất thải; quan trắc và cảnh báo môi trường;</w:t>
      </w:r>
    </w:p>
    <w:p w:rsidR="008B709D" w:rsidRPr="00A10895" w:rsidRDefault="008B709D" w:rsidP="008B709D">
      <w:pPr>
        <w:widowControl w:val="0"/>
        <w:spacing w:line="360" w:lineRule="exact"/>
      </w:pPr>
      <w:r w:rsidRPr="00A10895">
        <w:rPr>
          <w:lang w:val="en-US"/>
        </w:rPr>
        <w:t>d</w:t>
      </w:r>
      <w:r w:rsidRPr="00A10895">
        <w:t>) Giải pháp, dự kiến nguồn lực thực hiện quy hoạch.</w:t>
      </w:r>
    </w:p>
    <w:p w:rsidR="008B709D" w:rsidRPr="00A10895" w:rsidRDefault="008B709D" w:rsidP="008B709D">
      <w:pPr>
        <w:widowControl w:val="0"/>
        <w:spacing w:line="360" w:lineRule="exact"/>
      </w:pPr>
      <w:r w:rsidRPr="00A10895">
        <w:t xml:space="preserve">6. Quy hoạch </w:t>
      </w:r>
      <w:r w:rsidRPr="00A10895">
        <w:rPr>
          <w:lang w:val="en-US"/>
        </w:rPr>
        <w:t xml:space="preserve">tổng thể </w:t>
      </w:r>
      <w:r w:rsidRPr="00A10895">
        <w:t>bảo tồn đa dạng sinh học quốc gia bao gồm những nội dung chủ yếu sau đây:</w:t>
      </w:r>
    </w:p>
    <w:p w:rsidR="008B709D" w:rsidRPr="00A10895" w:rsidRDefault="008B709D" w:rsidP="008B709D">
      <w:pPr>
        <w:widowControl w:val="0"/>
        <w:spacing w:line="360" w:lineRule="exact"/>
        <w:rPr>
          <w:lang w:val="en-US"/>
        </w:rPr>
      </w:pPr>
      <w:r w:rsidRPr="00A10895">
        <w:t>a) Đánh giá hiện trạng, diễn biến đa dạng sinh học, tình hình quản lý bảo tồn đa dạng sinh học;</w:t>
      </w:r>
    </w:p>
    <w:p w:rsidR="008B709D" w:rsidRPr="00A10895" w:rsidRDefault="008B709D" w:rsidP="008B709D">
      <w:pPr>
        <w:widowControl w:val="0"/>
        <w:spacing w:line="360" w:lineRule="exact"/>
      </w:pPr>
      <w:r w:rsidRPr="00A10895">
        <w:rPr>
          <w:lang w:val="en-US"/>
        </w:rPr>
        <w:t xml:space="preserve">b) </w:t>
      </w:r>
      <w:r w:rsidRPr="00A10895">
        <w:t>Quan điểm, mục tiêu, nhiệm vụ, giải pháp bảo tồn đa dạng sinh học;</w:t>
      </w:r>
    </w:p>
    <w:p w:rsidR="008B709D" w:rsidRPr="00A10895" w:rsidRDefault="008B709D" w:rsidP="008B709D">
      <w:pPr>
        <w:widowControl w:val="0"/>
        <w:spacing w:line="360" w:lineRule="exact"/>
      </w:pPr>
      <w:r w:rsidRPr="00A10895">
        <w:rPr>
          <w:lang w:val="en-US"/>
        </w:rPr>
        <w:t>c</w:t>
      </w:r>
      <w:r w:rsidRPr="00A10895">
        <w:t xml:space="preserve">) Khu vực đa dạng sinh học cao; cảnh quan sinh thái quan trọng; khu bảo tồn thiên nhiên; hành </w:t>
      </w:r>
      <w:proofErr w:type="gramStart"/>
      <w:r w:rsidRPr="00A10895">
        <w:t>lang</w:t>
      </w:r>
      <w:proofErr w:type="gramEnd"/>
      <w:r w:rsidRPr="00A10895">
        <w:t xml:space="preserve"> đa dạng sinh học; cơ sở bảo tồn đa dạng sinh học;</w:t>
      </w:r>
    </w:p>
    <w:p w:rsidR="008B709D" w:rsidRPr="00A10895" w:rsidRDefault="008B709D" w:rsidP="008B709D">
      <w:pPr>
        <w:widowControl w:val="0"/>
        <w:spacing w:line="360" w:lineRule="exact"/>
      </w:pPr>
      <w:r w:rsidRPr="00A10895">
        <w:rPr>
          <w:lang w:val="en-US"/>
        </w:rPr>
        <w:t>d</w:t>
      </w:r>
      <w:r w:rsidRPr="00A10895">
        <w:t>) Giải pháp, dự kiến nguồn lực thực hiện quy hoạch.</w:t>
      </w:r>
    </w:p>
    <w:p w:rsidR="008B709D" w:rsidRPr="00A10895" w:rsidRDefault="008B709D" w:rsidP="008B709D">
      <w:pPr>
        <w:widowControl w:val="0"/>
        <w:spacing w:line="360" w:lineRule="exact"/>
        <w:rPr>
          <w:lang w:val="en-US"/>
        </w:rPr>
      </w:pPr>
      <w:r w:rsidRPr="00A10895">
        <w:t>7. Chính phủ quy định chi tiết các khoản 2, 3, 4, 5 và 6 Điều này.”.</w:t>
      </w:r>
    </w:p>
    <w:p w:rsidR="008B709D" w:rsidRPr="00A10895" w:rsidRDefault="008B709D" w:rsidP="008B709D">
      <w:pPr>
        <w:widowControl w:val="0"/>
        <w:spacing w:line="360" w:lineRule="exact"/>
        <w:rPr>
          <w:bCs/>
          <w:iCs/>
          <w:lang w:val="en-US"/>
        </w:rPr>
      </w:pPr>
      <w:r w:rsidRPr="00A10895">
        <w:rPr>
          <w:rStyle w:val="Heading1Char"/>
          <w:rFonts w:eastAsia="Calibri"/>
          <w:b w:val="0"/>
          <w:iCs/>
          <w:lang w:val="en-US"/>
        </w:rPr>
        <w:t>9</w:t>
      </w:r>
      <w:r w:rsidRPr="00A10895">
        <w:rPr>
          <w:rStyle w:val="Heading1Char"/>
          <w:rFonts w:eastAsia="Calibri"/>
          <w:b w:val="0"/>
          <w:iCs/>
        </w:rPr>
        <w:t xml:space="preserve">. Sửa đổi, bổ sung khoản 2 </w:t>
      </w:r>
      <w:r w:rsidRPr="00A10895">
        <w:rPr>
          <w:rStyle w:val="Heading1Char"/>
          <w:rFonts w:eastAsia="Calibri"/>
          <w:b w:val="0"/>
          <w:iCs/>
          <w:lang w:val="en-US"/>
        </w:rPr>
        <w:t xml:space="preserve">và khoản 3 </w:t>
      </w:r>
      <w:r w:rsidRPr="00A10895">
        <w:rPr>
          <w:rStyle w:val="Heading1Char"/>
          <w:rFonts w:eastAsia="Calibri"/>
          <w:b w:val="0"/>
          <w:iCs/>
        </w:rPr>
        <w:t>Điều 26</w:t>
      </w:r>
      <w:r w:rsidRPr="00A10895">
        <w:rPr>
          <w:rFonts w:cs="Times New Roman"/>
          <w:bCs/>
          <w:iCs/>
        </w:rPr>
        <w:t xml:space="preserve"> đã được sửa đổi, bổ sung theo quy định tại khoản </w:t>
      </w:r>
      <w:r w:rsidRPr="00A10895">
        <w:rPr>
          <w:rFonts w:cs="Times New Roman"/>
          <w:bCs/>
          <w:iCs/>
          <w:lang w:val="en-US"/>
        </w:rPr>
        <w:t>9</w:t>
      </w:r>
      <w:r w:rsidRPr="00A10895">
        <w:rPr>
          <w:rFonts w:cs="Times New Roman"/>
          <w:bCs/>
          <w:iCs/>
        </w:rPr>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pPr>
      <w:r w:rsidRPr="00A10895">
        <w:t>“2. Quy hoạch vùng bao gồm những nội dung chủ yếu sau đây:</w:t>
      </w:r>
    </w:p>
    <w:p w:rsidR="008B709D" w:rsidRPr="00A10895" w:rsidRDefault="008B709D" w:rsidP="008B709D">
      <w:pPr>
        <w:widowControl w:val="0"/>
        <w:spacing w:line="360" w:lineRule="exact"/>
        <w:rPr>
          <w:lang w:val="en-US"/>
        </w:rPr>
      </w:pPr>
      <w:r w:rsidRPr="00A10895">
        <w:rPr>
          <w:lang w:val="en-US"/>
        </w:rPr>
        <w:t>a</w:t>
      </w:r>
      <w:r w:rsidRPr="00A10895">
        <w:t>) Phân tích, đánh giá thực trạng các yếu tố, điều kiện tự nhiên, nguồn lực đặc thù của vùng;</w:t>
      </w:r>
    </w:p>
    <w:p w:rsidR="008B709D" w:rsidRPr="00A10895" w:rsidRDefault="008B709D" w:rsidP="008B709D">
      <w:pPr>
        <w:widowControl w:val="0"/>
        <w:spacing w:line="360" w:lineRule="exact"/>
        <w:rPr>
          <w:rFonts w:cs="Times New Roman"/>
          <w:lang w:val="en-US"/>
        </w:rPr>
      </w:pPr>
      <w:r w:rsidRPr="00A10895">
        <w:rPr>
          <w:rFonts w:cs="Times New Roman"/>
          <w:lang w:val="en-US"/>
        </w:rPr>
        <w:t>b) Xây dựng các kịch bản phát triển và lựa chọn kịch bản phát triển;</w:t>
      </w:r>
    </w:p>
    <w:p w:rsidR="008B709D" w:rsidRPr="00A10895" w:rsidRDefault="008B709D" w:rsidP="008B709D">
      <w:pPr>
        <w:widowControl w:val="0"/>
        <w:spacing w:line="360" w:lineRule="exact"/>
      </w:pPr>
      <w:r w:rsidRPr="00A10895">
        <w:rPr>
          <w:lang w:val="en-US"/>
        </w:rPr>
        <w:t xml:space="preserve">c) </w:t>
      </w:r>
      <w:r w:rsidRPr="00A10895">
        <w:t>Quan điểm, mục tiêu phát triển;</w:t>
      </w:r>
    </w:p>
    <w:p w:rsidR="008B709D" w:rsidRPr="00A10895" w:rsidRDefault="008B709D" w:rsidP="008B709D">
      <w:pPr>
        <w:widowControl w:val="0"/>
        <w:spacing w:line="360" w:lineRule="exact"/>
      </w:pPr>
      <w:r w:rsidRPr="00A10895">
        <w:rPr>
          <w:lang w:val="en-US"/>
        </w:rPr>
        <w:t>d</w:t>
      </w:r>
      <w:r w:rsidRPr="00A10895">
        <w:t>) Các nhiệm vụ trọng tâm và đột phá phát triển trong kỳ quy hoạch;</w:t>
      </w:r>
    </w:p>
    <w:p w:rsidR="008B709D" w:rsidRPr="00A10895" w:rsidRDefault="008B709D" w:rsidP="008B709D">
      <w:pPr>
        <w:widowControl w:val="0"/>
        <w:spacing w:line="360" w:lineRule="exact"/>
      </w:pPr>
      <w:r w:rsidRPr="00A10895">
        <w:rPr>
          <w:lang w:val="en-US"/>
        </w:rPr>
        <w:t>đ</w:t>
      </w:r>
      <w:r>
        <w:rPr>
          <w:lang w:val="en-US"/>
        </w:rPr>
        <w:t>)</w:t>
      </w:r>
      <w:r w:rsidRPr="00A10895">
        <w:t xml:space="preserve"> Phương hướng phát triển ngành có lợi thế của vùng; phương hướng tổ chức không gian kinh tế - xã hội của vùng; </w:t>
      </w:r>
    </w:p>
    <w:p w:rsidR="008B709D" w:rsidRPr="00A10895" w:rsidRDefault="008B709D" w:rsidP="008B709D">
      <w:pPr>
        <w:widowControl w:val="0"/>
        <w:spacing w:line="360" w:lineRule="exact"/>
      </w:pPr>
      <w:r w:rsidRPr="00A10895">
        <w:rPr>
          <w:lang w:val="en-US"/>
        </w:rPr>
        <w:t>e</w:t>
      </w:r>
      <w:r w:rsidRPr="00A10895">
        <w:t xml:space="preserve">) Phương hướng phát triển hệ thống đô thị; </w:t>
      </w:r>
    </w:p>
    <w:p w:rsidR="008B709D" w:rsidRPr="00A10895" w:rsidRDefault="008B709D" w:rsidP="008B709D">
      <w:pPr>
        <w:widowControl w:val="0"/>
        <w:spacing w:line="360" w:lineRule="exact"/>
      </w:pPr>
      <w:r w:rsidRPr="00A10895">
        <w:rPr>
          <w:lang w:val="en-US"/>
        </w:rPr>
        <w:t>g</w:t>
      </w:r>
      <w:r w:rsidRPr="00A10895">
        <w:t>) Phương hướng phát triển các khu chức năng;</w:t>
      </w:r>
    </w:p>
    <w:p w:rsidR="008B709D" w:rsidRPr="00A10895" w:rsidRDefault="008B709D" w:rsidP="008B709D">
      <w:pPr>
        <w:widowControl w:val="0"/>
        <w:spacing w:line="360" w:lineRule="exact"/>
      </w:pPr>
      <w:r w:rsidRPr="00A10895">
        <w:rPr>
          <w:lang w:val="en-US"/>
        </w:rPr>
        <w:t>h</w:t>
      </w:r>
      <w:r w:rsidRPr="00A10895">
        <w:t>) Phương hướng phát triển hạ tầng kỹ thuật, hạ tầng xã hội của vùng;</w:t>
      </w:r>
    </w:p>
    <w:p w:rsidR="008B709D" w:rsidRPr="00A10895" w:rsidRDefault="008B709D" w:rsidP="008B709D">
      <w:pPr>
        <w:widowControl w:val="0"/>
        <w:spacing w:line="360" w:lineRule="exact"/>
        <w:rPr>
          <w:spacing w:val="-6"/>
        </w:rPr>
      </w:pPr>
      <w:r w:rsidRPr="00A10895">
        <w:rPr>
          <w:spacing w:val="-6"/>
          <w:lang w:val="en-US"/>
        </w:rPr>
        <w:t>i</w:t>
      </w:r>
      <w:r w:rsidRPr="00A10895">
        <w:rPr>
          <w:spacing w:val="-6"/>
        </w:rPr>
        <w:t>) Phương hướng bảo vệ môi trường, khai thác, bảo vệ tài nguyên nước lưu vực sông, phòng, chống thiên tai và ứng phó với biến đổi khí hậu trên lãnh thổ vùng;</w:t>
      </w:r>
    </w:p>
    <w:p w:rsidR="008B709D" w:rsidRPr="00A10895" w:rsidRDefault="008B709D" w:rsidP="008B709D">
      <w:pPr>
        <w:widowControl w:val="0"/>
        <w:spacing w:line="360" w:lineRule="exact"/>
      </w:pPr>
      <w:r w:rsidRPr="00A10895">
        <w:rPr>
          <w:lang w:val="en-US"/>
        </w:rPr>
        <w:t>k</w:t>
      </w:r>
      <w:r w:rsidRPr="00A10895">
        <w:t>) Giải pháp, dự kiến nguồn lực thực hiện quy hoạch.</w:t>
      </w:r>
    </w:p>
    <w:p w:rsidR="008B709D" w:rsidRPr="00A10895" w:rsidRDefault="008B709D" w:rsidP="008B709D">
      <w:pPr>
        <w:widowControl w:val="0"/>
        <w:spacing w:line="360" w:lineRule="exact"/>
        <w:rPr>
          <w:lang w:val="en-US"/>
        </w:rPr>
      </w:pPr>
      <w:r w:rsidRPr="00A10895">
        <w:lastRenderedPageBreak/>
        <w:t>3. Chính phủ quy định chi tiết khoản 2 Điều này.”.</w:t>
      </w:r>
    </w:p>
    <w:p w:rsidR="008B709D" w:rsidRPr="00A10895" w:rsidRDefault="008B709D" w:rsidP="008B709D">
      <w:pPr>
        <w:widowControl w:val="0"/>
        <w:spacing w:line="360" w:lineRule="exact"/>
      </w:pPr>
      <w:r w:rsidRPr="00A10895">
        <w:rPr>
          <w:rStyle w:val="Heading1Char"/>
          <w:rFonts w:eastAsia="Calibri"/>
          <w:b w:val="0"/>
          <w:bCs w:val="0"/>
          <w:iCs/>
          <w:lang w:val="en-US"/>
        </w:rPr>
        <w:t>10</w:t>
      </w:r>
      <w:r w:rsidRPr="00A10895">
        <w:rPr>
          <w:rStyle w:val="Heading1Char"/>
          <w:rFonts w:eastAsia="Calibri"/>
          <w:b w:val="0"/>
          <w:bCs w:val="0"/>
          <w:iCs/>
        </w:rPr>
        <w:t>. Sửa đổi, bổ sung Điều 27</w:t>
      </w:r>
      <w:r w:rsidRPr="00A10895">
        <w:rPr>
          <w:iCs/>
        </w:rPr>
        <w:t xml:space="preserve"> </w:t>
      </w:r>
      <w:r w:rsidRPr="00A10895">
        <w:t xml:space="preserve">đã được sửa đổi, bổ sung theo quy định tại khoản </w:t>
      </w:r>
      <w:r w:rsidRPr="00A10895">
        <w:rPr>
          <w:lang w:val="en-US"/>
        </w:rPr>
        <w:t>10</w:t>
      </w:r>
      <w:r w:rsidRPr="00A10895">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i/>
          <w:iCs/>
          <w:lang w:val="nl-NL"/>
        </w:rPr>
      </w:pPr>
      <w:r w:rsidRPr="00A10895">
        <w:rPr>
          <w:rFonts w:cs="Times New Roman"/>
        </w:rPr>
        <w:t>“</w:t>
      </w:r>
      <w:r w:rsidRPr="00A10895">
        <w:rPr>
          <w:rFonts w:cs="Times New Roman"/>
          <w:b/>
          <w:bCs/>
        </w:rPr>
        <w:t xml:space="preserve">Điều </w:t>
      </w:r>
      <w:r w:rsidRPr="00A10895">
        <w:rPr>
          <w:rFonts w:cs="Times New Roman"/>
          <w:b/>
          <w:bCs/>
          <w:lang w:val="nl-NL"/>
        </w:rPr>
        <w:t>27. Nội dung quy hoạch tỉnh</w:t>
      </w:r>
      <w:r w:rsidRPr="00A10895">
        <w:rPr>
          <w:rFonts w:cs="Times New Roman"/>
          <w:lang w:val="nl-NL"/>
        </w:rPr>
        <w:t xml:space="preserve">  </w:t>
      </w:r>
    </w:p>
    <w:p w:rsidR="008B709D" w:rsidRPr="00A10895" w:rsidRDefault="008B709D" w:rsidP="008B709D">
      <w:pPr>
        <w:widowControl w:val="0"/>
        <w:spacing w:line="360" w:lineRule="exact"/>
        <w:rPr>
          <w:lang w:val="en-US"/>
        </w:rPr>
      </w:pPr>
      <w:r w:rsidRPr="00A10895">
        <w:t>1. Nội dung quy hoạch tỉnh cụ thể hóa các định hướng, phương hướng phát triển đã được xác định ở quy hoạch cấp quốc gia, quy hoạch vùng; phương án phát triển, sắp xếp không gian và phân bổ nguồn lực cho các hoạt động kinh tế - xã hội, quốc phòng, an ninh, bảo vệ môi trường</w:t>
      </w:r>
      <w:r w:rsidRPr="00A10895">
        <w:rPr>
          <w:lang w:val="en-US"/>
        </w:rPr>
        <w:t xml:space="preserve"> trên địa bàn tỉnh, liên xã.</w:t>
      </w:r>
    </w:p>
    <w:p w:rsidR="008B709D" w:rsidRPr="00A10895" w:rsidRDefault="008B709D" w:rsidP="008B709D">
      <w:pPr>
        <w:widowControl w:val="0"/>
        <w:spacing w:line="360" w:lineRule="exact"/>
      </w:pPr>
      <w:r w:rsidRPr="00A10895">
        <w:t>2. Quy hoạch tỉnh bao gồm những nội dung chủ yếu sau đây:</w:t>
      </w:r>
    </w:p>
    <w:p w:rsidR="008B709D" w:rsidRPr="00A10895" w:rsidRDefault="008B709D" w:rsidP="008B709D">
      <w:pPr>
        <w:pStyle w:val="BodyTextIndent2"/>
        <w:widowControl w:val="0"/>
        <w:spacing w:after="0" w:line="340" w:lineRule="exact"/>
        <w:ind w:firstLine="567"/>
        <w:rPr>
          <w:color w:val="000000"/>
          <w:sz w:val="28"/>
          <w:szCs w:val="28"/>
          <w:lang w:val="en-US"/>
        </w:rPr>
      </w:pPr>
      <w:r w:rsidRPr="00A10895">
        <w:rPr>
          <w:color w:val="000000"/>
          <w:sz w:val="28"/>
          <w:szCs w:val="28"/>
        </w:rPr>
        <w:t xml:space="preserve">a) Phân tích, đánh giá điều kiện tự nhiên, </w:t>
      </w:r>
      <w:r w:rsidRPr="00A10895">
        <w:rPr>
          <w:color w:val="000000"/>
          <w:sz w:val="28"/>
          <w:szCs w:val="28"/>
          <w:lang w:val="en-US"/>
        </w:rPr>
        <w:t>điều kiện phát triển</w:t>
      </w:r>
      <w:r w:rsidRPr="00A10895">
        <w:rPr>
          <w:color w:val="000000"/>
          <w:sz w:val="28"/>
          <w:szCs w:val="28"/>
        </w:rPr>
        <w:t xml:space="preserve"> đặc thù của </w:t>
      </w:r>
      <w:r w:rsidRPr="00A10895">
        <w:rPr>
          <w:color w:val="000000"/>
          <w:sz w:val="28"/>
          <w:szCs w:val="28"/>
          <w:lang w:val="en-US"/>
        </w:rPr>
        <w:t>tỉnh</w:t>
      </w:r>
      <w:r w:rsidRPr="00A10895">
        <w:rPr>
          <w:color w:val="000000"/>
          <w:sz w:val="28"/>
          <w:szCs w:val="28"/>
        </w:rPr>
        <w:t>;</w:t>
      </w:r>
      <w:r w:rsidRPr="00A10895">
        <w:rPr>
          <w:color w:val="000000"/>
          <w:sz w:val="28"/>
          <w:szCs w:val="28"/>
          <w:lang w:val="en-US"/>
        </w:rPr>
        <w:t xml:space="preserve"> phân tích, đánh</w:t>
      </w:r>
      <w:r w:rsidRPr="00A10895">
        <w:rPr>
          <w:sz w:val="28"/>
          <w:szCs w:val="28"/>
          <w:lang w:val="en-US"/>
        </w:rPr>
        <w:t xml:space="preserve"> giá thực trạng phát triển kinh tế - xã hội, hiện trạng sử dụng đất, hiện trạng hệ thống đô thị, nông thôn;</w:t>
      </w:r>
    </w:p>
    <w:p w:rsidR="008B709D" w:rsidRPr="00A10895" w:rsidRDefault="008B709D" w:rsidP="008B709D">
      <w:pPr>
        <w:widowControl w:val="0"/>
        <w:spacing w:line="360" w:lineRule="exact"/>
        <w:rPr>
          <w:rFonts w:cs="Times New Roman"/>
          <w:lang w:val="en-US"/>
        </w:rPr>
      </w:pPr>
      <w:r w:rsidRPr="00A10895">
        <w:rPr>
          <w:lang w:val="en-US"/>
        </w:rPr>
        <w:t xml:space="preserve">b) </w:t>
      </w:r>
      <w:r>
        <w:rPr>
          <w:lang w:val="en-US"/>
        </w:rPr>
        <w:t>C</w:t>
      </w:r>
      <w:r w:rsidRPr="00A10895">
        <w:rPr>
          <w:rFonts w:cs="Times New Roman"/>
          <w:lang w:val="en-US"/>
        </w:rPr>
        <w:t>ác kịch bản phát triển và lựa chọn kịch bản phát triển;</w:t>
      </w:r>
    </w:p>
    <w:p w:rsidR="008B709D" w:rsidRPr="00A10895" w:rsidRDefault="008B709D" w:rsidP="008B709D">
      <w:pPr>
        <w:widowControl w:val="0"/>
        <w:spacing w:line="360" w:lineRule="exact"/>
        <w:rPr>
          <w:lang w:val="en-US"/>
        </w:rPr>
      </w:pPr>
      <w:r w:rsidRPr="00A10895">
        <w:rPr>
          <w:lang w:val="en-US"/>
        </w:rPr>
        <w:t xml:space="preserve">c) </w:t>
      </w:r>
      <w:r w:rsidRPr="00A10895">
        <w:t>Quan điểm, mục tiêu phát triển</w:t>
      </w:r>
      <w:r>
        <w:rPr>
          <w:lang w:val="en-US"/>
        </w:rPr>
        <w:t>;</w:t>
      </w:r>
      <w:r w:rsidRPr="00A10895">
        <w:t xml:space="preserve"> </w:t>
      </w:r>
    </w:p>
    <w:p w:rsidR="008B709D" w:rsidRPr="00A10895" w:rsidRDefault="008B709D" w:rsidP="008B709D">
      <w:pPr>
        <w:widowControl w:val="0"/>
        <w:spacing w:line="360" w:lineRule="exact"/>
        <w:rPr>
          <w:lang w:val="nl-NL"/>
        </w:rPr>
      </w:pPr>
      <w:r w:rsidRPr="00A10895">
        <w:rPr>
          <w:lang w:val="en-US"/>
        </w:rPr>
        <w:t xml:space="preserve">d) </w:t>
      </w:r>
      <w:r w:rsidRPr="00A10895">
        <w:t>Các nhiệm vụ trọng tâm</w:t>
      </w:r>
      <w:r>
        <w:rPr>
          <w:lang w:val="en-US"/>
        </w:rPr>
        <w:t>,</w:t>
      </w:r>
      <w:r w:rsidRPr="00A10895">
        <w:t xml:space="preserve"> đột phá phát triển trong kỳ quy hoạch;</w:t>
      </w:r>
    </w:p>
    <w:p w:rsidR="008B709D" w:rsidRPr="00A10895" w:rsidRDefault="008B709D" w:rsidP="008B709D">
      <w:pPr>
        <w:widowControl w:val="0"/>
        <w:spacing w:line="360" w:lineRule="exact"/>
        <w:rPr>
          <w:lang w:val="nl-NL"/>
        </w:rPr>
      </w:pPr>
      <w:r w:rsidRPr="00A10895">
        <w:rPr>
          <w:lang w:val="nl-NL"/>
        </w:rPr>
        <w:t>đ) Phương án tổ chức không gian phát triển kinh tế - xã hội; phương án phát triển các ngành, lĩnh vực trên địa bàn tỉnh;</w:t>
      </w:r>
    </w:p>
    <w:p w:rsidR="008B709D" w:rsidRPr="00A10895" w:rsidRDefault="008B709D" w:rsidP="008B709D">
      <w:pPr>
        <w:widowControl w:val="0"/>
        <w:spacing w:line="360" w:lineRule="exact"/>
      </w:pPr>
      <w:r w:rsidRPr="00A10895">
        <w:rPr>
          <w:lang w:val="en-US"/>
        </w:rPr>
        <w:t>e</w:t>
      </w:r>
      <w:r w:rsidRPr="00A10895">
        <w:t>) Phương án phát triển hệ thống đô thị và nông thôn; phương án phát triển các khu chức năng; phương án phát triển cụm công nghiệp, các vùng sản xuất nông nghiệp tập trung; phương án phát triển những khu vực khó khăn, đặc biệt khó khăn;</w:t>
      </w:r>
    </w:p>
    <w:p w:rsidR="008B709D" w:rsidRPr="00A10895" w:rsidRDefault="008B709D" w:rsidP="008B709D">
      <w:pPr>
        <w:widowControl w:val="0"/>
        <w:spacing w:line="360" w:lineRule="exact"/>
        <w:rPr>
          <w:iCs/>
        </w:rPr>
      </w:pPr>
      <w:r w:rsidRPr="00A10895">
        <w:rPr>
          <w:iCs/>
          <w:lang w:val="en-US"/>
        </w:rPr>
        <w:t>g</w:t>
      </w:r>
      <w:r w:rsidRPr="00A10895">
        <w:rPr>
          <w:iCs/>
        </w:rPr>
        <w:t xml:space="preserve">) Phương án phát triển </w:t>
      </w:r>
      <w:r w:rsidRPr="00A10895">
        <w:t xml:space="preserve">hạ tầng kỹ thuật bao gồm </w:t>
      </w:r>
      <w:r w:rsidRPr="00A10895">
        <w:rPr>
          <w:iCs/>
        </w:rPr>
        <w:t>mạng lưới giao thông,</w:t>
      </w:r>
      <w:r w:rsidRPr="00A10895">
        <w:t xml:space="preserve"> mạng lưới cấp điện, mạng lưới viễn thông và hạ tầng kỹ thuật viễn thông thụ động, công trình thủy lợi, hệ thống cấp nước, thoát nước, khu xử lý chất thả</w:t>
      </w:r>
      <w:r>
        <w:t>i</w:t>
      </w:r>
      <w:r>
        <w:rPr>
          <w:lang w:val="en-US"/>
        </w:rPr>
        <w:t>,</w:t>
      </w:r>
      <w:r>
        <w:t xml:space="preserve"> nghĩa trang</w:t>
      </w:r>
      <w:r>
        <w:rPr>
          <w:lang w:val="en-US"/>
        </w:rPr>
        <w:t>,</w:t>
      </w:r>
      <w:r w:rsidRPr="00A10895">
        <w:t xml:space="preserve"> hạ tầng phòng cháy, chữa cháy và hạ tầng kỹ thuật khác;</w:t>
      </w:r>
    </w:p>
    <w:p w:rsidR="008B709D" w:rsidRPr="00A10895" w:rsidRDefault="008B709D" w:rsidP="008B709D">
      <w:pPr>
        <w:widowControl w:val="0"/>
        <w:spacing w:line="360" w:lineRule="exact"/>
        <w:rPr>
          <w:spacing w:val="-6"/>
        </w:rPr>
      </w:pPr>
      <w:r w:rsidRPr="00A10895">
        <w:rPr>
          <w:spacing w:val="-6"/>
          <w:lang w:val="en-US"/>
        </w:rPr>
        <w:t>h</w:t>
      </w:r>
      <w:r w:rsidRPr="00A10895">
        <w:rPr>
          <w:spacing w:val="-6"/>
        </w:rPr>
        <w:t xml:space="preserve">) Phương án phát triển kết cấu hạ tầng xã hội, bao gồm </w:t>
      </w:r>
      <w:r w:rsidRPr="00A10895">
        <w:rPr>
          <w:spacing w:val="-6"/>
          <w:lang w:val="en-US"/>
        </w:rPr>
        <w:t>hạ tầng thương mại</w:t>
      </w:r>
      <w:r>
        <w:rPr>
          <w:spacing w:val="-6"/>
          <w:lang w:val="en-US"/>
        </w:rPr>
        <w:t>,</w:t>
      </w:r>
      <w:r w:rsidRPr="00A10895">
        <w:rPr>
          <w:spacing w:val="-6"/>
          <w:lang w:val="en-US"/>
        </w:rPr>
        <w:t xml:space="preserve"> </w:t>
      </w:r>
      <w:r w:rsidRPr="00A10895">
        <w:rPr>
          <w:spacing w:val="-6"/>
        </w:rPr>
        <w:t>hạ tầng y tế</w:t>
      </w:r>
      <w:r>
        <w:rPr>
          <w:spacing w:val="-6"/>
          <w:lang w:val="en-US"/>
        </w:rPr>
        <w:t>,</w:t>
      </w:r>
      <w:r w:rsidRPr="00A10895">
        <w:rPr>
          <w:spacing w:val="-6"/>
        </w:rPr>
        <w:t xml:space="preserve"> hạ tầng giáo dục - đào tạo, giáo dục nghề nghiệp</w:t>
      </w:r>
      <w:r>
        <w:rPr>
          <w:spacing w:val="-6"/>
          <w:lang w:val="en-US"/>
        </w:rPr>
        <w:t>,</w:t>
      </w:r>
      <w:r w:rsidRPr="00A10895">
        <w:rPr>
          <w:spacing w:val="-6"/>
        </w:rPr>
        <w:t xml:space="preserve"> hạ tầng các thiết chế văn hóa, thể thao, du lịch</w:t>
      </w:r>
      <w:r>
        <w:rPr>
          <w:spacing w:val="-6"/>
          <w:lang w:val="en-US"/>
        </w:rPr>
        <w:t>,</w:t>
      </w:r>
      <w:r w:rsidRPr="00A10895">
        <w:rPr>
          <w:spacing w:val="-6"/>
        </w:rPr>
        <w:t xml:space="preserve"> hạ tầng các cơ sở bảo trợ xã hội và hạ tầng xã hội khác;</w:t>
      </w:r>
    </w:p>
    <w:p w:rsidR="008B709D" w:rsidRPr="00A10895" w:rsidRDefault="008B709D" w:rsidP="008B709D">
      <w:pPr>
        <w:widowControl w:val="0"/>
        <w:spacing w:line="360" w:lineRule="exact"/>
      </w:pPr>
      <w:r w:rsidRPr="00A10895">
        <w:rPr>
          <w:lang w:val="en-US"/>
        </w:rPr>
        <w:t>i</w:t>
      </w:r>
      <w:r w:rsidRPr="00A10895">
        <w:t>) Định hướng phát triển không gian ngầm (nếu có);</w:t>
      </w:r>
    </w:p>
    <w:p w:rsidR="008B709D" w:rsidRPr="00A10895" w:rsidRDefault="008B709D" w:rsidP="008B709D">
      <w:pPr>
        <w:widowControl w:val="0"/>
        <w:spacing w:line="360" w:lineRule="exact"/>
        <w:rPr>
          <w:lang w:val="nl-NL"/>
        </w:rPr>
      </w:pPr>
      <w:r w:rsidRPr="00A10895">
        <w:rPr>
          <w:lang w:val="nl-NL"/>
        </w:rPr>
        <w:t>k</w:t>
      </w:r>
      <w:r w:rsidRPr="00A10895">
        <w:t>) Định hướng sử dụng đất</w:t>
      </w:r>
      <w:r w:rsidRPr="00A10895">
        <w:rPr>
          <w:lang w:val="en-US"/>
        </w:rPr>
        <w:t xml:space="preserve"> trên địa bàn tỉnh</w:t>
      </w:r>
      <w:r w:rsidRPr="00A10895">
        <w:t>;</w:t>
      </w:r>
    </w:p>
    <w:p w:rsidR="008B709D" w:rsidRPr="00A10895" w:rsidRDefault="008B709D" w:rsidP="008B709D">
      <w:pPr>
        <w:widowControl w:val="0"/>
        <w:spacing w:line="360" w:lineRule="exact"/>
        <w:rPr>
          <w:spacing w:val="-6"/>
        </w:rPr>
      </w:pPr>
      <w:r w:rsidRPr="00A10895">
        <w:rPr>
          <w:spacing w:val="-6"/>
          <w:lang w:val="en-US"/>
        </w:rPr>
        <w:t>l</w:t>
      </w:r>
      <w:r w:rsidRPr="00A10895">
        <w:rPr>
          <w:spacing w:val="-6"/>
        </w:rPr>
        <w:t>) Phương án bảo vệ môi trường, khai thác, sử dụng, bảo vệ tài nguyên, đa dạng sinh học, phòng, chống thiên tai và ứng phó với biến đổi khí hậu trên địa bàn</w:t>
      </w:r>
      <w:r w:rsidRPr="00A10895">
        <w:rPr>
          <w:spacing w:val="-6"/>
          <w:lang w:val="en-US"/>
        </w:rPr>
        <w:t xml:space="preserve"> tỉnh</w:t>
      </w:r>
      <w:r w:rsidRPr="00A10895">
        <w:rPr>
          <w:spacing w:val="-6"/>
        </w:rPr>
        <w:t>;</w:t>
      </w:r>
    </w:p>
    <w:p w:rsidR="008B709D" w:rsidRPr="00A10895" w:rsidRDefault="008B709D" w:rsidP="008B709D">
      <w:pPr>
        <w:widowControl w:val="0"/>
        <w:spacing w:line="360" w:lineRule="exact"/>
      </w:pPr>
      <w:r w:rsidRPr="00A10895">
        <w:rPr>
          <w:spacing w:val="2"/>
          <w:lang w:val="en-US"/>
        </w:rPr>
        <w:lastRenderedPageBreak/>
        <w:t>m</w:t>
      </w:r>
      <w:r w:rsidRPr="00A10895">
        <w:rPr>
          <w:spacing w:val="2"/>
        </w:rPr>
        <w:t xml:space="preserve">) </w:t>
      </w:r>
      <w:r w:rsidRPr="00A10895">
        <w:t>Giải pháp, dự kiến nguồn lực thực hiện quy hoạch.</w:t>
      </w:r>
    </w:p>
    <w:p w:rsidR="008B709D" w:rsidRPr="00A10895" w:rsidRDefault="008B709D" w:rsidP="008B709D">
      <w:pPr>
        <w:widowControl w:val="0"/>
        <w:spacing w:line="360" w:lineRule="exact"/>
        <w:rPr>
          <w:lang w:val="en-US"/>
        </w:rPr>
      </w:pPr>
      <w:r w:rsidRPr="00A10895">
        <w:t>3. Chính phủ quy định chi tiết khoản 2 Điều này.”.</w:t>
      </w:r>
    </w:p>
    <w:p w:rsidR="008B709D" w:rsidRPr="00A10895" w:rsidRDefault="008B709D" w:rsidP="008B709D">
      <w:pPr>
        <w:widowControl w:val="0"/>
        <w:spacing w:line="360" w:lineRule="exact"/>
        <w:rPr>
          <w:iCs/>
          <w:lang w:val="nl-NL"/>
        </w:rPr>
      </w:pPr>
      <w:bookmarkStart w:id="4" w:name="_Toc251655376"/>
      <w:r w:rsidRPr="00A10895">
        <w:rPr>
          <w:rStyle w:val="Heading1Char"/>
          <w:rFonts w:eastAsia="Calibri"/>
          <w:b w:val="0"/>
          <w:bCs w:val="0"/>
          <w:iCs/>
        </w:rPr>
        <w:t>1</w:t>
      </w:r>
      <w:r w:rsidRPr="00A10895">
        <w:rPr>
          <w:rStyle w:val="Heading1Char"/>
          <w:rFonts w:eastAsia="Calibri"/>
          <w:b w:val="0"/>
          <w:bCs w:val="0"/>
          <w:iCs/>
          <w:lang w:val="en-US"/>
        </w:rPr>
        <w:t>1</w:t>
      </w:r>
      <w:r w:rsidRPr="00A10895">
        <w:rPr>
          <w:rStyle w:val="Heading1Char"/>
          <w:rFonts w:eastAsia="Calibri"/>
          <w:b w:val="0"/>
          <w:bCs w:val="0"/>
          <w:iCs/>
        </w:rPr>
        <w:t xml:space="preserve">. Sửa đổi, bổ sung Điều 30 </w:t>
      </w:r>
      <w:r w:rsidRPr="00A10895">
        <w:rPr>
          <w:iCs/>
          <w:lang w:val="nl-NL"/>
        </w:rPr>
        <w:t>như sau:</w:t>
      </w:r>
    </w:p>
    <w:p w:rsidR="008B709D" w:rsidRPr="00A10895" w:rsidRDefault="008B709D" w:rsidP="008B709D">
      <w:pPr>
        <w:widowControl w:val="0"/>
        <w:spacing w:line="360" w:lineRule="exact"/>
        <w:rPr>
          <w:b/>
          <w:bCs/>
          <w:lang w:val="nl-NL"/>
        </w:rPr>
      </w:pPr>
      <w:r w:rsidRPr="00A10895">
        <w:rPr>
          <w:lang w:val="nl-NL"/>
        </w:rPr>
        <w:t>“</w:t>
      </w:r>
      <w:r w:rsidRPr="00A10895">
        <w:rPr>
          <w:b/>
          <w:bCs/>
          <w:lang w:val="nl-NL"/>
        </w:rPr>
        <w:t xml:space="preserve">Điều 30. Hội đồng thẩm định quy hoạch </w:t>
      </w:r>
    </w:p>
    <w:p w:rsidR="008B709D" w:rsidRPr="00A10895" w:rsidRDefault="008B709D" w:rsidP="008B709D">
      <w:pPr>
        <w:widowControl w:val="0"/>
        <w:spacing w:line="360" w:lineRule="exact"/>
        <w:rPr>
          <w:lang w:val="nl-NL"/>
        </w:rPr>
      </w:pPr>
      <w:r w:rsidRPr="00A10895">
        <w:rPr>
          <w:lang w:val="nl-NL"/>
        </w:rPr>
        <w:t>1. Thành phần Hội đồng thẩm định quy hoạch cấp quốc gia, quy hoạch vùng bao gồm Chủ tịch Hội đồng</w:t>
      </w:r>
      <w:r w:rsidRPr="00A10895">
        <w:t>, Phó Chủ tịch Hội đồng</w:t>
      </w:r>
      <w:r w:rsidRPr="00A10895">
        <w:rPr>
          <w:lang w:val="nl-NL"/>
        </w:rPr>
        <w:t xml:space="preserve"> và các thành viên của Hội đồng. Chủ tịch Hội đồng thẩm định quy hoạch là Thủ tướng Chính phủ hoặc Phó Thủ tướng Chính phủ. Thành viên của Hội đồng thẩm định bao gồm đại diện Bộ, cơ quan ngang Bộ</w:t>
      </w:r>
      <w:r w:rsidRPr="00A10895">
        <w:t xml:space="preserve"> </w:t>
      </w:r>
      <w:r w:rsidRPr="00A10895">
        <w:rPr>
          <w:lang w:val="nl-NL"/>
        </w:rPr>
        <w:t xml:space="preserve">và </w:t>
      </w:r>
      <w:r w:rsidRPr="00A10895">
        <w:t xml:space="preserve">cơ quan, </w:t>
      </w:r>
      <w:r w:rsidRPr="00A10895">
        <w:rPr>
          <w:lang w:val="nl-NL"/>
        </w:rPr>
        <w:t>tổ chức, cá nhân khác</w:t>
      </w:r>
      <w:r w:rsidRPr="00A10895">
        <w:t xml:space="preserve">. </w:t>
      </w:r>
      <w:r w:rsidRPr="00A10895">
        <w:rPr>
          <w:lang w:val="nl-NL"/>
        </w:rPr>
        <w:t>Cơ quan thường trực Hội đồng thẩm định do Chủ tịch Hội đồng thẩm định quyết định.</w:t>
      </w:r>
    </w:p>
    <w:p w:rsidR="008B709D" w:rsidRPr="00D10A76" w:rsidRDefault="008B709D" w:rsidP="008B709D">
      <w:pPr>
        <w:widowControl w:val="0"/>
        <w:spacing w:line="360" w:lineRule="exact"/>
        <w:rPr>
          <w:spacing w:val="-4"/>
          <w:lang w:val="nl-NL"/>
        </w:rPr>
      </w:pPr>
      <w:r w:rsidRPr="00D10A76">
        <w:rPr>
          <w:spacing w:val="-4"/>
          <w:lang w:val="nl-NL"/>
        </w:rPr>
        <w:t>2. Thành phần Hội đồng thẩm định quy hoạch tỉnh bao gồm Chủ tịch Hội đồng</w:t>
      </w:r>
      <w:r w:rsidRPr="00D10A76">
        <w:rPr>
          <w:spacing w:val="-4"/>
        </w:rPr>
        <w:t>, Phó Chủ tịch Hội đồng</w:t>
      </w:r>
      <w:r w:rsidRPr="00D10A76">
        <w:rPr>
          <w:spacing w:val="-4"/>
          <w:lang w:val="nl-NL"/>
        </w:rPr>
        <w:t xml:space="preserve"> và các thành viên của Hội đồng. Chủ tịch Hội đồng thẩm định quy hoạch là Bộ trưởng Bộ </w:t>
      </w:r>
      <w:r w:rsidRPr="00D10A76">
        <w:rPr>
          <w:iCs/>
          <w:spacing w:val="-4"/>
          <w:lang w:val="nl-NL"/>
        </w:rPr>
        <w:t>Tài chính</w:t>
      </w:r>
      <w:r w:rsidRPr="00D10A76">
        <w:rPr>
          <w:spacing w:val="-4"/>
          <w:lang w:val="nl-NL"/>
        </w:rPr>
        <w:t>. Thành viên của Hội đồng thẩm định bao gồm đại diện Bộ, cơ quan ngang Bộ</w:t>
      </w:r>
      <w:r w:rsidRPr="00D10A76">
        <w:rPr>
          <w:spacing w:val="-4"/>
        </w:rPr>
        <w:t xml:space="preserve"> </w:t>
      </w:r>
      <w:r w:rsidRPr="00D10A76">
        <w:rPr>
          <w:spacing w:val="-4"/>
          <w:lang w:val="nl-NL"/>
        </w:rPr>
        <w:t xml:space="preserve">và </w:t>
      </w:r>
      <w:r w:rsidRPr="00D10A76">
        <w:rPr>
          <w:spacing w:val="-4"/>
        </w:rPr>
        <w:t xml:space="preserve">cơ quan, </w:t>
      </w:r>
      <w:r w:rsidRPr="00D10A76">
        <w:rPr>
          <w:spacing w:val="-4"/>
          <w:lang w:val="nl-NL"/>
        </w:rPr>
        <w:t>tổ chức, cá nhân khác</w:t>
      </w:r>
      <w:r w:rsidRPr="00D10A76">
        <w:rPr>
          <w:spacing w:val="-4"/>
        </w:rPr>
        <w:t xml:space="preserve">. </w:t>
      </w:r>
      <w:r w:rsidRPr="00D10A76">
        <w:rPr>
          <w:spacing w:val="-4"/>
          <w:lang w:val="nl-NL"/>
        </w:rPr>
        <w:t>Cơ quan thường trực Hội đồng thẩm định do Chủ tịch Hội đồng thẩm định quyết định.</w:t>
      </w:r>
    </w:p>
    <w:p w:rsidR="008B709D" w:rsidRPr="00A10895" w:rsidRDefault="008B709D" w:rsidP="008B709D">
      <w:pPr>
        <w:widowControl w:val="0"/>
        <w:spacing w:line="360" w:lineRule="exact"/>
        <w:rPr>
          <w:lang w:val="nl-NL"/>
        </w:rPr>
      </w:pPr>
      <w:r w:rsidRPr="00A10895">
        <w:rPr>
          <w:lang w:val="nl-NL"/>
        </w:rPr>
        <w:t>3. Hội đồng thẩm định quy hoạch làm việc theo chế độ tập thể và chịu trách nhiệm thẩm định quy hoạch theo nhiệm vụ được giao. Cơ quan thường trực Hội đồng thẩm định</w:t>
      </w:r>
      <w:r w:rsidRPr="00A10895">
        <w:t xml:space="preserve"> có thể</w:t>
      </w:r>
      <w:r w:rsidRPr="00A10895">
        <w:rPr>
          <w:lang w:val="nl-NL"/>
        </w:rPr>
        <w:t xml:space="preserve"> tổ chức lấy ý kiến chuyên gia, tổ chức xã hội - nghề nghiệp và tổ chức khác có liên quan trước khi tổ chức </w:t>
      </w:r>
      <w:r w:rsidRPr="00A10895">
        <w:rPr>
          <w:iCs/>
          <w:lang w:val="nl-NL"/>
        </w:rPr>
        <w:t>phiên họp</w:t>
      </w:r>
      <w:r w:rsidRPr="00A10895">
        <w:rPr>
          <w:lang w:val="nl-NL"/>
        </w:rPr>
        <w:t xml:space="preserve"> của Hội đồng thẩm định quy hoạch.</w:t>
      </w:r>
    </w:p>
    <w:p w:rsidR="008B709D" w:rsidRPr="00A10895" w:rsidRDefault="008B709D" w:rsidP="008B709D">
      <w:pPr>
        <w:widowControl w:val="0"/>
        <w:spacing w:line="360" w:lineRule="exact"/>
        <w:rPr>
          <w:lang w:val="nl-NL"/>
        </w:rPr>
      </w:pPr>
      <w:r w:rsidRPr="00A10895">
        <w:rPr>
          <w:lang w:val="nl-NL"/>
        </w:rP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p w:rsidR="008B709D" w:rsidRPr="00A10895" w:rsidRDefault="008B709D" w:rsidP="008B709D">
      <w:pPr>
        <w:widowControl w:val="0"/>
        <w:spacing w:line="360" w:lineRule="exact"/>
        <w:rPr>
          <w:lang w:val="nl-NL"/>
        </w:rPr>
      </w:pPr>
      <w:r w:rsidRPr="00A10895">
        <w:rPr>
          <w:lang w:val="nl-NL"/>
        </w:rPr>
        <w:t xml:space="preserve">4. Chính phủ quy định chi tiết </w:t>
      </w:r>
      <w:r>
        <w:rPr>
          <w:lang w:val="nl-NL"/>
        </w:rPr>
        <w:t xml:space="preserve">khoản 1, 2 và 3 </w:t>
      </w:r>
      <w:r w:rsidRPr="00A10895">
        <w:rPr>
          <w:lang w:val="nl-NL"/>
        </w:rPr>
        <w:t>Điều này.”.</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nl-NL"/>
        </w:rPr>
      </w:pPr>
      <w:r w:rsidRPr="00A10895">
        <w:rPr>
          <w:rStyle w:val="Heading1Char"/>
          <w:rFonts w:eastAsia="Calibri"/>
          <w:bCs w:val="0"/>
          <w:i w:val="0"/>
        </w:rPr>
        <w:t>1</w:t>
      </w:r>
      <w:r w:rsidRPr="00A10895">
        <w:rPr>
          <w:rStyle w:val="Heading1Char"/>
          <w:rFonts w:eastAsia="Calibri"/>
          <w:bCs w:val="0"/>
          <w:i w:val="0"/>
          <w:lang w:val="en-US"/>
        </w:rPr>
        <w:t>2</w:t>
      </w:r>
      <w:r w:rsidRPr="00A10895">
        <w:rPr>
          <w:rStyle w:val="Heading1Char"/>
          <w:rFonts w:eastAsia="Calibri"/>
          <w:bCs w:val="0"/>
          <w:i w:val="0"/>
        </w:rPr>
        <w:t xml:space="preserve">. </w:t>
      </w:r>
      <w:bookmarkEnd w:id="4"/>
      <w:r w:rsidRPr="00A10895">
        <w:rPr>
          <w:rStyle w:val="Heading1Char"/>
          <w:rFonts w:eastAsia="Calibri"/>
          <w:bCs w:val="0"/>
          <w:i w:val="0"/>
        </w:rPr>
        <w:t xml:space="preserve">Sửa đổi, bổ sung khoản 1 Điều 33 </w:t>
      </w:r>
      <w:r w:rsidRPr="00A10895">
        <w:rPr>
          <w:rFonts w:ascii="Times New Roman" w:hAnsi="Times New Roman"/>
          <w:b w:val="0"/>
          <w:i w:val="0"/>
          <w:sz w:val="28"/>
          <w:szCs w:val="28"/>
          <w:lang w:val="nl-NL"/>
        </w:rPr>
        <w:t>như sau:</w:t>
      </w:r>
    </w:p>
    <w:p w:rsidR="008B709D" w:rsidRPr="00A10895" w:rsidRDefault="008B709D" w:rsidP="008B709D">
      <w:pPr>
        <w:widowControl w:val="0"/>
        <w:spacing w:line="360" w:lineRule="exact"/>
        <w:rPr>
          <w:rFonts w:cs="Times New Roman"/>
          <w:lang w:val="nl-NL"/>
        </w:rPr>
      </w:pPr>
      <w:r w:rsidRPr="00A10895">
        <w:rPr>
          <w:rFonts w:cs="Times New Roman"/>
          <w:lang w:val="nl-NL"/>
        </w:rPr>
        <w:t>“1. Báo cáo thẩm định quy hoạch tổng thể quốc gia, quy hoạch không gian biển quốc gia, quy hoạch sử dụng đất quốc gia phải thể hiện rõ ý kiến của Hội đồng thẩm định quy hoạch về nội dung thẩm định quy hoạch quy định tại Điều 32 của Luật này và kết luận về việc quy hoạch đủ điều kiện hoặc chưa đủ điều kiện để trình Quốc hội hoặc Chính phủ quyết định.”.</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lang w:val="en-US"/>
        </w:rPr>
        <w:t>13</w:t>
      </w:r>
      <w:r w:rsidRPr="00A10895">
        <w:rPr>
          <w:rStyle w:val="Heading1Char"/>
          <w:rFonts w:eastAsia="Calibri"/>
          <w:bCs w:val="0"/>
          <w:i w:val="0"/>
        </w:rPr>
        <w:t>. Sửa đổi, bổ sung Điều 34</w:t>
      </w:r>
      <w:r w:rsidRPr="00A10895">
        <w:rPr>
          <w:rFonts w:ascii="Times New Roman" w:hAnsi="Times New Roman"/>
          <w:b w:val="0"/>
          <w:i w:val="0"/>
          <w:sz w:val="28"/>
          <w:szCs w:val="28"/>
        </w:rPr>
        <w:t xml:space="preserve"> đã được sửa đổi, bổ sung theo quy định tại khoản </w:t>
      </w:r>
      <w:r w:rsidRPr="00A10895">
        <w:rPr>
          <w:rFonts w:ascii="Times New Roman" w:hAnsi="Times New Roman"/>
          <w:b w:val="0"/>
          <w:i w:val="0"/>
          <w:sz w:val="28"/>
          <w:szCs w:val="28"/>
          <w:lang w:val="nl-NL"/>
        </w:rPr>
        <w:t>11</w:t>
      </w:r>
      <w:r w:rsidRPr="00A10895">
        <w:rPr>
          <w:rFonts w:ascii="Times New Roman" w:hAnsi="Times New Roman"/>
          <w:b w:val="0"/>
          <w:i w:val="0"/>
          <w:sz w:val="28"/>
          <w:szCs w:val="28"/>
        </w:rPr>
        <w:t xml:space="preserve">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pStyle w:val="Heading3"/>
        <w:keepNext w:val="0"/>
        <w:widowControl w:val="0"/>
        <w:spacing w:before="120" w:after="0" w:line="360" w:lineRule="exact"/>
        <w:rPr>
          <w:rFonts w:ascii="Times New Roman" w:hAnsi="Times New Roman"/>
          <w:bCs/>
          <w:sz w:val="28"/>
          <w:szCs w:val="28"/>
        </w:rPr>
      </w:pPr>
      <w:r w:rsidRPr="00A10895">
        <w:rPr>
          <w:rFonts w:ascii="Times New Roman" w:hAnsi="Times New Roman"/>
          <w:b w:val="0"/>
          <w:sz w:val="28"/>
          <w:szCs w:val="28"/>
        </w:rPr>
        <w:lastRenderedPageBreak/>
        <w:t>“</w:t>
      </w:r>
      <w:r w:rsidRPr="00A10895">
        <w:rPr>
          <w:rFonts w:ascii="Times New Roman" w:hAnsi="Times New Roman"/>
          <w:bCs/>
          <w:sz w:val="28"/>
          <w:szCs w:val="28"/>
        </w:rPr>
        <w:t xml:space="preserve">Điều 34. Thẩm quyền quyết định hoặc phê duyệt quy hoạch </w:t>
      </w:r>
    </w:p>
    <w:p w:rsidR="008B709D" w:rsidRPr="00A10895" w:rsidRDefault="008B709D" w:rsidP="008B709D">
      <w:pPr>
        <w:pStyle w:val="Heading3"/>
        <w:keepNext w:val="0"/>
        <w:widowControl w:val="0"/>
        <w:spacing w:before="120" w:after="0" w:line="360" w:lineRule="exact"/>
        <w:rPr>
          <w:rFonts w:ascii="Times New Roman" w:hAnsi="Times New Roman"/>
          <w:b w:val="0"/>
          <w:sz w:val="28"/>
          <w:szCs w:val="28"/>
        </w:rPr>
      </w:pPr>
      <w:r w:rsidRPr="00A10895">
        <w:rPr>
          <w:rFonts w:ascii="Times New Roman" w:hAnsi="Times New Roman"/>
          <w:b w:val="0"/>
          <w:sz w:val="28"/>
          <w:szCs w:val="28"/>
        </w:rPr>
        <w:t>1. Quốc hội quyết định quy hoạch tổng thể quốc gia.</w:t>
      </w:r>
    </w:p>
    <w:p w:rsidR="008B709D" w:rsidRPr="00A10895" w:rsidRDefault="008B709D" w:rsidP="008B709D">
      <w:pPr>
        <w:pStyle w:val="Heading3"/>
        <w:keepNext w:val="0"/>
        <w:widowControl w:val="0"/>
        <w:spacing w:before="120" w:after="0" w:line="360" w:lineRule="exact"/>
        <w:rPr>
          <w:rFonts w:ascii="Times New Roman" w:hAnsi="Times New Roman"/>
          <w:b w:val="0"/>
          <w:sz w:val="28"/>
          <w:szCs w:val="28"/>
          <w:lang w:val="en-US"/>
        </w:rPr>
      </w:pPr>
      <w:r w:rsidRPr="00A10895">
        <w:rPr>
          <w:rFonts w:ascii="Times New Roman" w:hAnsi="Times New Roman"/>
          <w:b w:val="0"/>
          <w:sz w:val="28"/>
          <w:szCs w:val="28"/>
        </w:rPr>
        <w:t xml:space="preserve">2. Chính phủ </w:t>
      </w:r>
      <w:r w:rsidRPr="00A10895">
        <w:rPr>
          <w:rFonts w:ascii="Times New Roman" w:hAnsi="Times New Roman"/>
          <w:b w:val="0"/>
          <w:sz w:val="28"/>
          <w:szCs w:val="28"/>
          <w:lang w:val="en-US"/>
        </w:rPr>
        <w:t>quyết định</w:t>
      </w:r>
      <w:r w:rsidRPr="00A10895">
        <w:rPr>
          <w:rFonts w:ascii="Times New Roman" w:hAnsi="Times New Roman"/>
          <w:b w:val="0"/>
          <w:sz w:val="28"/>
          <w:szCs w:val="28"/>
        </w:rPr>
        <w:t xml:space="preserve"> quy hoạch không gian biển quốc gia, quy hoạch sử dụng đất quốc gia.</w:t>
      </w:r>
    </w:p>
    <w:p w:rsidR="008B709D" w:rsidRPr="00A10895" w:rsidRDefault="008B709D" w:rsidP="008B709D">
      <w:pPr>
        <w:pStyle w:val="Heading3"/>
        <w:keepNext w:val="0"/>
        <w:widowControl w:val="0"/>
        <w:spacing w:before="120" w:after="0" w:line="360" w:lineRule="exact"/>
        <w:rPr>
          <w:rFonts w:ascii="Times New Roman" w:hAnsi="Times New Roman"/>
          <w:b w:val="0"/>
          <w:sz w:val="28"/>
          <w:szCs w:val="28"/>
        </w:rPr>
      </w:pPr>
      <w:r w:rsidRPr="00A10895">
        <w:rPr>
          <w:rFonts w:ascii="Times New Roman" w:hAnsi="Times New Roman"/>
          <w:b w:val="0"/>
          <w:sz w:val="28"/>
          <w:szCs w:val="28"/>
          <w:lang w:val="en-US"/>
        </w:rPr>
        <w:t xml:space="preserve">3. </w:t>
      </w:r>
      <w:r w:rsidRPr="00A10895">
        <w:rPr>
          <w:rFonts w:ascii="Times New Roman" w:hAnsi="Times New Roman"/>
          <w:b w:val="0"/>
          <w:sz w:val="28"/>
          <w:szCs w:val="28"/>
        </w:rPr>
        <w:t>Thủ tướng Chính phủ phê duyệt quy hoạch ngành quốc gia, quy hoạch vùng, quy hoạch tỉnh</w:t>
      </w:r>
      <w:r w:rsidRPr="00A10895">
        <w:rPr>
          <w:rFonts w:ascii="Times New Roman" w:hAnsi="Times New Roman"/>
          <w:b w:val="0"/>
          <w:sz w:val="28"/>
          <w:szCs w:val="28"/>
          <w:lang w:val="en-US"/>
        </w:rPr>
        <w:t>.</w:t>
      </w:r>
      <w:proofErr w:type="gramStart"/>
      <w:r w:rsidRPr="00A10895">
        <w:rPr>
          <w:rFonts w:ascii="Times New Roman" w:hAnsi="Times New Roman"/>
          <w:b w:val="0"/>
          <w:sz w:val="28"/>
          <w:szCs w:val="28"/>
        </w:rPr>
        <w:t>”.</w:t>
      </w:r>
      <w:proofErr w:type="gramEnd"/>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nl-NL"/>
        </w:rPr>
      </w:pPr>
      <w:r w:rsidRPr="00A10895">
        <w:rPr>
          <w:rStyle w:val="Heading1Char"/>
          <w:rFonts w:eastAsia="Calibri"/>
          <w:bCs w:val="0"/>
          <w:i w:val="0"/>
        </w:rPr>
        <w:t>1</w:t>
      </w:r>
      <w:r w:rsidRPr="00A10895">
        <w:rPr>
          <w:rStyle w:val="Heading1Char"/>
          <w:rFonts w:eastAsia="Calibri"/>
          <w:bCs w:val="0"/>
          <w:i w:val="0"/>
          <w:lang w:val="en-US"/>
        </w:rPr>
        <w:t>4</w:t>
      </w:r>
      <w:r w:rsidRPr="00A10895">
        <w:rPr>
          <w:rStyle w:val="Heading1Char"/>
          <w:rFonts w:eastAsia="Calibri"/>
          <w:bCs w:val="0"/>
          <w:i w:val="0"/>
        </w:rPr>
        <w:t>. Sửa đổi, bổ sung tên điều và khoản 4 Điều 36</w:t>
      </w:r>
      <w:r w:rsidRPr="00A10895">
        <w:rPr>
          <w:rFonts w:ascii="Times New Roman" w:hAnsi="Times New Roman"/>
          <w:b w:val="0"/>
          <w:i w:val="0"/>
          <w:sz w:val="28"/>
          <w:szCs w:val="28"/>
          <w:lang w:val="nl-NL"/>
        </w:rPr>
        <w:t xml:space="preserve"> như sau:</w:t>
      </w:r>
    </w:p>
    <w:p w:rsidR="008B709D" w:rsidRPr="00A10895" w:rsidRDefault="008B709D" w:rsidP="008B709D">
      <w:pPr>
        <w:widowControl w:val="0"/>
        <w:spacing w:line="360" w:lineRule="exact"/>
        <w:rPr>
          <w:rFonts w:cs="Times New Roman"/>
          <w:lang w:val="nl-NL"/>
        </w:rPr>
      </w:pPr>
      <w:r w:rsidRPr="00A10895">
        <w:rPr>
          <w:rFonts w:cs="Times New Roman"/>
          <w:lang w:val="nl-NL"/>
        </w:rPr>
        <w:t>a) Sửa đổi, bổ sung tên điều như sau:</w:t>
      </w:r>
    </w:p>
    <w:p w:rsidR="008B709D" w:rsidRPr="00A10895" w:rsidRDefault="008B709D" w:rsidP="008B709D">
      <w:pPr>
        <w:widowControl w:val="0"/>
        <w:spacing w:line="360" w:lineRule="exact"/>
        <w:rPr>
          <w:rFonts w:cs="Times New Roman"/>
          <w:lang w:val="nl-NL"/>
        </w:rPr>
      </w:pPr>
      <w:r w:rsidRPr="00A10895">
        <w:rPr>
          <w:rFonts w:cs="Times New Roman"/>
          <w:lang w:val="nl-NL"/>
        </w:rPr>
        <w:t>“</w:t>
      </w:r>
      <w:r w:rsidRPr="00A10895">
        <w:rPr>
          <w:rFonts w:cs="Times New Roman"/>
          <w:b/>
          <w:lang w:val="nl-NL"/>
        </w:rPr>
        <w:t>Điều 36. Trình tự, thủ tục quyết định quy hoạch tổng thể quốc gia</w:t>
      </w:r>
      <w:r w:rsidRPr="00A10895">
        <w:rPr>
          <w:rFonts w:cs="Times New Roman"/>
          <w:lang w:val="nl-NL"/>
        </w:rPr>
        <w:t>”;</w:t>
      </w:r>
    </w:p>
    <w:p w:rsidR="008B709D" w:rsidRPr="00A10895" w:rsidRDefault="008B709D" w:rsidP="008B709D">
      <w:pPr>
        <w:widowControl w:val="0"/>
        <w:spacing w:line="360" w:lineRule="exact"/>
        <w:rPr>
          <w:rFonts w:cs="Times New Roman"/>
          <w:lang w:val="nl-NL"/>
        </w:rPr>
      </w:pPr>
      <w:r w:rsidRPr="00A10895">
        <w:rPr>
          <w:rFonts w:cs="Times New Roman"/>
          <w:lang w:val="nl-NL"/>
        </w:rPr>
        <w:t>b) Sửa đổi, bổ sung khoản 4 như sau:</w:t>
      </w:r>
    </w:p>
    <w:p w:rsidR="008B709D" w:rsidRPr="00A10895" w:rsidRDefault="008B709D" w:rsidP="008B709D">
      <w:pPr>
        <w:widowControl w:val="0"/>
        <w:spacing w:line="360" w:lineRule="exact"/>
        <w:rPr>
          <w:rFonts w:cs="Times New Roman"/>
          <w:spacing w:val="-4"/>
          <w:lang w:val="nl-NL"/>
        </w:rPr>
      </w:pPr>
      <w:r w:rsidRPr="00A10895">
        <w:rPr>
          <w:rFonts w:cs="Times New Roman"/>
          <w:spacing w:val="-4"/>
          <w:lang w:val="nl-NL"/>
        </w:rPr>
        <w:t>“4. Quốc hội xem xét, thông qua nghị quyết về quy hoạch tổng thể quốc gia.”.</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nl-NL"/>
        </w:rPr>
      </w:pPr>
      <w:r w:rsidRPr="00A10895">
        <w:rPr>
          <w:rStyle w:val="Heading1Char"/>
          <w:rFonts w:eastAsia="Calibri"/>
          <w:bCs w:val="0"/>
          <w:i w:val="0"/>
        </w:rPr>
        <w:t>1</w:t>
      </w:r>
      <w:r w:rsidRPr="00A10895">
        <w:rPr>
          <w:rStyle w:val="Heading1Char"/>
          <w:rFonts w:eastAsia="Calibri"/>
          <w:bCs w:val="0"/>
          <w:i w:val="0"/>
          <w:lang w:val="en-US"/>
        </w:rPr>
        <w:t>5</w:t>
      </w:r>
      <w:r w:rsidRPr="00A10895">
        <w:rPr>
          <w:rStyle w:val="Heading1Char"/>
          <w:rFonts w:eastAsia="Calibri"/>
          <w:bCs w:val="0"/>
          <w:i w:val="0"/>
        </w:rPr>
        <w:t>. Sửa đổi, bổ sung khoản 1 Điều 38</w:t>
      </w:r>
      <w:r w:rsidRPr="00A10895">
        <w:rPr>
          <w:rFonts w:ascii="Times New Roman" w:hAnsi="Times New Roman"/>
          <w:b w:val="0"/>
          <w:i w:val="0"/>
          <w:sz w:val="28"/>
          <w:szCs w:val="28"/>
          <w:lang w:val="nl-NL"/>
        </w:rPr>
        <w:t xml:space="preserve"> như sau:</w:t>
      </w:r>
    </w:p>
    <w:p w:rsidR="008B709D" w:rsidRPr="00A10895" w:rsidRDefault="008B709D" w:rsidP="008B709D">
      <w:pPr>
        <w:widowControl w:val="0"/>
        <w:spacing w:line="360" w:lineRule="exact"/>
        <w:rPr>
          <w:rFonts w:cs="Times New Roman"/>
          <w:lang w:val="nl-NL"/>
        </w:rPr>
      </w:pPr>
      <w:r w:rsidRPr="00A10895">
        <w:rPr>
          <w:rFonts w:cs="Times New Roman"/>
          <w:lang w:val="nl-NL"/>
        </w:rPr>
        <w:t>“1. Toàn bộ nội dung của quy hoạch phải được công bố công khai sau khi quy hoạch được cơ quan có thẩm quyền quyết định hoặc phê duyệt, trừ những nội dung liên quan đến bí mật nhà nước theo quy định của pháp luật về bảo vệ bí mật nhà nước.”.</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rPr>
        <w:t>16</w:t>
      </w:r>
      <w:r w:rsidRPr="00A10895">
        <w:rPr>
          <w:rFonts w:ascii="Times New Roman" w:hAnsi="Times New Roman"/>
          <w:b w:val="0"/>
          <w:i w:val="0"/>
          <w:sz w:val="28"/>
          <w:szCs w:val="28"/>
        </w:rPr>
        <w:t>. Sửa đổi, bổ sung điểm c khoản 1 Điều 44 như sau:</w:t>
      </w:r>
    </w:p>
    <w:p w:rsidR="008B709D" w:rsidRPr="00A10895" w:rsidRDefault="008B709D" w:rsidP="008B709D">
      <w:pPr>
        <w:widowControl w:val="0"/>
        <w:spacing w:line="360" w:lineRule="exact"/>
        <w:rPr>
          <w:lang w:val="nl-NL"/>
        </w:rPr>
      </w:pPr>
      <w:r w:rsidRPr="00A10895">
        <w:rPr>
          <w:rFonts w:cs="Times New Roman"/>
          <w:lang w:val="nl-NL"/>
        </w:rPr>
        <w:t>“</w:t>
      </w:r>
      <w:r w:rsidRPr="00A10895">
        <w:t>c) Báo cáo thẩm tra quy hoạch đối với quy hoạch tổng thể quốc gia;</w:t>
      </w:r>
      <w:r w:rsidRPr="00A10895">
        <w:rPr>
          <w:lang w:val="nl-NL"/>
        </w:rPr>
        <w:t>”.</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rPr>
        <w:t>17. Sửa đổi, bổ sung khoản 2 và  khoản 3  Điều 45</w:t>
      </w:r>
      <w:r w:rsidRPr="00A10895">
        <w:rPr>
          <w:rFonts w:ascii="Times New Roman" w:hAnsi="Times New Roman"/>
          <w:b w:val="0"/>
          <w:i w:val="0"/>
          <w:sz w:val="28"/>
          <w:szCs w:val="28"/>
        </w:rPr>
        <w:t xml:space="preserve"> đã được sửa đổi, bổ sung theo quy định tại khoản 12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rPr>
      </w:pPr>
      <w:r w:rsidRPr="00A10895">
        <w:rPr>
          <w:rFonts w:cs="Times New Roman"/>
        </w:rPr>
        <w:t>“</w:t>
      </w:r>
      <w:bookmarkStart w:id="5" w:name="khoan_2_45"/>
      <w:r w:rsidRPr="00A10895">
        <w:rPr>
          <w:rFonts w:cs="Times New Roman"/>
        </w:rPr>
        <w:t xml:space="preserve">2. Kế hoạch thực hiện quy hoạch </w:t>
      </w:r>
      <w:r w:rsidRPr="00A10895">
        <w:rPr>
          <w:rFonts w:cs="Times New Roman"/>
          <w:iCs/>
        </w:rPr>
        <w:t xml:space="preserve">phải phù hợp với văn bản quyết định hoặc phê duyệt quy hoạch </w:t>
      </w:r>
      <w:r w:rsidRPr="00A10895">
        <w:rPr>
          <w:rFonts w:cs="Times New Roman"/>
        </w:rPr>
        <w:t>và bao gồm các nội dung chủ yếu sau đây:</w:t>
      </w:r>
      <w:bookmarkEnd w:id="5"/>
    </w:p>
    <w:p w:rsidR="008B709D" w:rsidRPr="00A10895" w:rsidRDefault="008B709D" w:rsidP="008B709D">
      <w:pPr>
        <w:widowControl w:val="0"/>
        <w:spacing w:line="360" w:lineRule="exact"/>
        <w:rPr>
          <w:rFonts w:cs="Times New Roman"/>
        </w:rPr>
      </w:pPr>
      <w:r w:rsidRPr="00A10895">
        <w:rPr>
          <w:rFonts w:cs="Times New Roman"/>
        </w:rPr>
        <w:t>a) Danh mục các dự án ưu tiên đầu tư và phân kỳ thực hiện;</w:t>
      </w:r>
    </w:p>
    <w:p w:rsidR="008B709D" w:rsidRPr="00A10895" w:rsidRDefault="008B709D" w:rsidP="008B709D">
      <w:pPr>
        <w:widowControl w:val="0"/>
        <w:spacing w:line="360" w:lineRule="exact"/>
        <w:rPr>
          <w:rFonts w:cs="Times New Roman"/>
        </w:rPr>
      </w:pPr>
      <w:r w:rsidRPr="00A10895">
        <w:rPr>
          <w:rFonts w:cs="Times New Roman"/>
        </w:rPr>
        <w:t>b) Xác định các nguồn lực thực hiện quy hoạch;</w:t>
      </w:r>
    </w:p>
    <w:p w:rsidR="008B709D" w:rsidRPr="00A10895" w:rsidRDefault="008B709D" w:rsidP="008B709D">
      <w:pPr>
        <w:widowControl w:val="0"/>
        <w:spacing w:line="360" w:lineRule="exact"/>
        <w:rPr>
          <w:rFonts w:cs="Times New Roman"/>
        </w:rPr>
      </w:pPr>
      <w:r w:rsidRPr="00A10895">
        <w:rPr>
          <w:rFonts w:cs="Times New Roman"/>
        </w:rPr>
        <w:t>c) Xác định các chính sách, giải pháp thực hiện quy hoạch.</w:t>
      </w:r>
    </w:p>
    <w:p w:rsidR="008B709D" w:rsidRPr="00A10895" w:rsidRDefault="008B709D" w:rsidP="008B709D">
      <w:pPr>
        <w:widowControl w:val="0"/>
        <w:spacing w:line="360" w:lineRule="exact"/>
        <w:rPr>
          <w:rFonts w:cs="Times New Roman"/>
          <w:lang w:val="nl-NL"/>
        </w:rPr>
      </w:pPr>
      <w:r w:rsidRPr="00A10895">
        <w:rPr>
          <w:rFonts w:cs="Times New Roman"/>
        </w:rPr>
        <w:t>3. Chính phủ quy định chi tiết khoản 2 Điều này và hồ sơ, trình tự, thủ tục ban hành</w:t>
      </w:r>
      <w:r>
        <w:rPr>
          <w:rFonts w:cs="Times New Roman"/>
          <w:lang w:val="en-US"/>
        </w:rPr>
        <w:t xml:space="preserve"> kế hoạch thực hiện quy hoạch,</w:t>
      </w:r>
      <w:r w:rsidRPr="00A10895">
        <w:rPr>
          <w:rFonts w:cs="Times New Roman"/>
        </w:rPr>
        <w:t xml:space="preserve"> điều chỉnh kế hoạch thực hiện quy hoạch.</w:t>
      </w:r>
      <w:r w:rsidRPr="00A10895">
        <w:rPr>
          <w:rFonts w:cs="Times New Roman"/>
          <w:lang w:val="nl-NL"/>
        </w:rPr>
        <w:t>”.</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rPr>
        <w:t>18</w:t>
      </w:r>
      <w:r w:rsidRPr="00A10895">
        <w:rPr>
          <w:rStyle w:val="Heading1Char"/>
          <w:rFonts w:eastAsia="Calibri"/>
          <w:bCs w:val="0"/>
          <w:i w:val="0"/>
          <w:lang w:val="en-US"/>
        </w:rPr>
        <w:t>.</w:t>
      </w:r>
      <w:r w:rsidRPr="00A10895">
        <w:rPr>
          <w:rStyle w:val="Heading1Char"/>
          <w:rFonts w:eastAsia="Calibri"/>
          <w:bCs w:val="0"/>
          <w:i w:val="0"/>
        </w:rPr>
        <w:t xml:space="preserve"> Sửa đổi, bổ sung khoản 2 Điều 47</w:t>
      </w:r>
      <w:r w:rsidRPr="00A10895">
        <w:rPr>
          <w:rFonts w:ascii="Times New Roman" w:hAnsi="Times New Roman"/>
          <w:b w:val="0"/>
          <w:i w:val="0"/>
          <w:sz w:val="28"/>
          <w:szCs w:val="28"/>
        </w:rPr>
        <w:t xml:space="preserve"> đã được sửa đổi, bổ sung theo quy định tại khoản 13 Điều 1 của Luật số 57/2024/QH15 sửa đổi, bổ sung một số điều của Luật Quy hoạch, Luật Đầu tư, Luật Đầu tư theo phương thức đối tác </w:t>
      </w:r>
      <w:r w:rsidRPr="00A10895">
        <w:rPr>
          <w:rFonts w:ascii="Times New Roman" w:hAnsi="Times New Roman"/>
          <w:b w:val="0"/>
          <w:i w:val="0"/>
          <w:sz w:val="28"/>
          <w:szCs w:val="28"/>
        </w:rPr>
        <w:lastRenderedPageBreak/>
        <w:t>công tư và Luật Đấu thầu như sau:</w:t>
      </w:r>
    </w:p>
    <w:p w:rsidR="008B709D" w:rsidRPr="00A10895" w:rsidRDefault="008B709D" w:rsidP="008B709D">
      <w:pPr>
        <w:widowControl w:val="0"/>
        <w:spacing w:line="360" w:lineRule="exact"/>
        <w:rPr>
          <w:rFonts w:cs="Times New Roman"/>
          <w:lang w:val="en-US"/>
        </w:rPr>
      </w:pPr>
      <w:r w:rsidRPr="00A10895">
        <w:rPr>
          <w:rFonts w:cs="Times New Roman"/>
          <w:lang w:val="nl-NL"/>
        </w:rPr>
        <w:t>“2. Bộ Tài chính trình cơ quan có thẩm quyền bố trí các nguồn vốn cho dự án đầu tư công theo quy định của pháp luật về đầu tư công và pháp luật về ngân sách nhà nước.”.</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rPr>
        <w:t>19</w:t>
      </w:r>
      <w:r w:rsidRPr="00A10895">
        <w:rPr>
          <w:rFonts w:ascii="Times New Roman" w:hAnsi="Times New Roman"/>
          <w:b w:val="0"/>
          <w:i w:val="0"/>
          <w:sz w:val="28"/>
          <w:szCs w:val="28"/>
        </w:rPr>
        <w:t>. Sửa đổi, bổ sung một số khoản của Điều 49 như sau:</w:t>
      </w:r>
    </w:p>
    <w:p w:rsidR="008B709D" w:rsidRPr="00A10895" w:rsidRDefault="008B709D" w:rsidP="008B709D">
      <w:pPr>
        <w:widowControl w:val="0"/>
        <w:spacing w:line="360" w:lineRule="exact"/>
        <w:rPr>
          <w:rFonts w:cs="Times New Roman"/>
          <w:lang w:val="nl-NL"/>
        </w:rPr>
      </w:pPr>
      <w:r w:rsidRPr="00A10895">
        <w:rPr>
          <w:rFonts w:cs="Times New Roman"/>
          <w:lang w:val="nl-NL"/>
        </w:rPr>
        <w:t>a) Sửa đổi, bổ sung điểm a và b khoản 2 như sau:</w:t>
      </w:r>
    </w:p>
    <w:p w:rsidR="008B709D" w:rsidRPr="00A10895" w:rsidRDefault="008B709D" w:rsidP="008B709D">
      <w:pPr>
        <w:widowControl w:val="0"/>
        <w:spacing w:line="360" w:lineRule="exact"/>
        <w:rPr>
          <w:rFonts w:cs="Times New Roman"/>
          <w:spacing w:val="2"/>
          <w:lang w:val="nl-NL"/>
        </w:rPr>
      </w:pPr>
      <w:r w:rsidRPr="00A10895">
        <w:rPr>
          <w:rFonts w:cs="Times New Roman"/>
          <w:spacing w:val="2"/>
          <w:lang w:val="nl-NL"/>
        </w:rPr>
        <w:t>“</w:t>
      </w:r>
      <w:r w:rsidRPr="00A10895">
        <w:rPr>
          <w:rFonts w:cs="Times New Roman"/>
          <w:lang w:val="nl-NL"/>
        </w:rPr>
        <w:t>a) Bộ Tài chính đánh giá thực hiện quy hoạch tổng thể quốc gia và quy hoạch vùng;</w:t>
      </w:r>
    </w:p>
    <w:p w:rsidR="008B709D" w:rsidRPr="00A10895" w:rsidRDefault="008B709D" w:rsidP="008B709D">
      <w:pPr>
        <w:widowControl w:val="0"/>
        <w:spacing w:line="360" w:lineRule="exact"/>
        <w:rPr>
          <w:rFonts w:cs="Times New Roman"/>
          <w:lang w:val="nl-NL"/>
        </w:rPr>
      </w:pPr>
      <w:r w:rsidRPr="00A10895">
        <w:rPr>
          <w:rFonts w:cs="Times New Roman"/>
          <w:lang w:val="nl-NL"/>
        </w:rPr>
        <w:t>b) Bộ Nông nghiệp và Môi trường đánh giá thực hiện quy hoạch không gian biển quốc gia và quy hoạch sử dụng đất quốc gia;”;</w:t>
      </w:r>
    </w:p>
    <w:p w:rsidR="008B709D" w:rsidRPr="00A10895" w:rsidRDefault="008B709D" w:rsidP="008B709D">
      <w:pPr>
        <w:widowControl w:val="0"/>
        <w:spacing w:line="360" w:lineRule="exact"/>
        <w:rPr>
          <w:rFonts w:cs="Times New Roman"/>
          <w:lang w:val="nl-NL"/>
        </w:rPr>
      </w:pPr>
      <w:r w:rsidRPr="00A10895">
        <w:rPr>
          <w:rFonts w:cs="Times New Roman"/>
          <w:lang w:val="nl-NL"/>
        </w:rPr>
        <w:t>b) Sửa đổi, bổ sung khoản 3 như sau:</w:t>
      </w:r>
    </w:p>
    <w:p w:rsidR="008B709D" w:rsidRPr="00A10895" w:rsidRDefault="008B709D" w:rsidP="008B709D">
      <w:pPr>
        <w:widowControl w:val="0"/>
        <w:spacing w:line="360" w:lineRule="exact"/>
        <w:rPr>
          <w:rFonts w:cs="Times New Roman"/>
          <w:lang w:val="nl-NL"/>
        </w:rPr>
      </w:pPr>
      <w:r w:rsidRPr="00A10895">
        <w:rPr>
          <w:rFonts w:cs="Times New Roman"/>
          <w:lang w:val="nl-NL"/>
        </w:rPr>
        <w:t>“3. Cơ quan đánh giá thực hiện quy hoạch tổng thể quốc gia gửi báo cáo đánh giá đến Chính phủ. Trường hợp cần thiết, Chính phủ báo cáo Quốc hội.</w:t>
      </w:r>
    </w:p>
    <w:p w:rsidR="008B709D" w:rsidRPr="00A10895" w:rsidRDefault="008B709D" w:rsidP="008B709D">
      <w:pPr>
        <w:widowControl w:val="0"/>
        <w:spacing w:line="360" w:lineRule="exact"/>
        <w:rPr>
          <w:rFonts w:cs="Times New Roman"/>
          <w:lang w:val="nl-NL"/>
        </w:rPr>
      </w:pPr>
      <w:r w:rsidRPr="00A10895">
        <w:rPr>
          <w:rFonts w:cs="Times New Roman"/>
          <w:lang w:val="nl-NL"/>
        </w:rPr>
        <w:t>Cơ quan đánh giá thực hiện quy hoạch không gian biển quốc gia, quy hoạch sử dụng đất quốc gia, quy hoạch ngành quốc gia, quy hoạch vùng, quy hoạch tỉnh gửi báo cáo đến Thủ tướng Chính phủ.”.</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nl-NL"/>
        </w:rPr>
      </w:pPr>
      <w:r w:rsidRPr="00A10895">
        <w:rPr>
          <w:rStyle w:val="Heading1Char"/>
          <w:rFonts w:eastAsia="Calibri"/>
          <w:bCs w:val="0"/>
          <w:i w:val="0"/>
          <w:lang w:val="en-US"/>
        </w:rPr>
        <w:t>20</w:t>
      </w:r>
      <w:r w:rsidRPr="00A10895">
        <w:rPr>
          <w:rStyle w:val="Heading1Char"/>
          <w:rFonts w:eastAsia="Calibri"/>
          <w:bCs w:val="0"/>
          <w:i w:val="0"/>
        </w:rPr>
        <w:t xml:space="preserve">. Sửa </w:t>
      </w:r>
      <w:r w:rsidRPr="00A10895">
        <w:rPr>
          <w:rStyle w:val="Heading1Char"/>
          <w:rFonts w:eastAsia="Calibri"/>
          <w:bCs w:val="0"/>
          <w:i w:val="0"/>
          <w:lang w:val="nl-NL"/>
        </w:rPr>
        <w:t>đổi, b</w:t>
      </w:r>
      <w:r w:rsidRPr="00A10895">
        <w:rPr>
          <w:rStyle w:val="Heading1Char"/>
          <w:rFonts w:eastAsia="Calibri"/>
          <w:bCs w:val="0"/>
          <w:i w:val="0"/>
        </w:rPr>
        <w:t xml:space="preserve">ổ sung khoản 1 và </w:t>
      </w:r>
      <w:r w:rsidRPr="00A10895">
        <w:rPr>
          <w:rStyle w:val="Heading1Char"/>
          <w:rFonts w:eastAsia="Calibri"/>
          <w:bCs w:val="0"/>
          <w:i w:val="0"/>
          <w:lang w:val="en-US"/>
        </w:rPr>
        <w:t xml:space="preserve">bổ sung </w:t>
      </w:r>
      <w:r w:rsidRPr="00A10895">
        <w:rPr>
          <w:rStyle w:val="Heading1Char"/>
          <w:rFonts w:eastAsia="Calibri"/>
          <w:bCs w:val="0"/>
          <w:i w:val="0"/>
        </w:rPr>
        <w:t>khoản 4 Điều 54</w:t>
      </w:r>
      <w:r w:rsidRPr="00A10895">
        <w:rPr>
          <w:rFonts w:ascii="Times New Roman" w:hAnsi="Times New Roman"/>
          <w:b w:val="0"/>
          <w:i w:val="0"/>
          <w:sz w:val="28"/>
          <w:szCs w:val="28"/>
        </w:rPr>
        <w:t xml:space="preserve"> như sau:</w:t>
      </w:r>
    </w:p>
    <w:p w:rsidR="008B709D" w:rsidRPr="00A10895" w:rsidRDefault="008B709D" w:rsidP="008B709D">
      <w:pPr>
        <w:widowControl w:val="0"/>
        <w:spacing w:line="360" w:lineRule="exact"/>
        <w:rPr>
          <w:lang w:val="en-US"/>
        </w:rPr>
      </w:pPr>
      <w:r w:rsidRPr="00A10895">
        <w:rPr>
          <w:lang w:val="en-US"/>
        </w:rPr>
        <w:t>a) Sửa đổi, bổ sung khoản 1 như sau:</w:t>
      </w:r>
    </w:p>
    <w:p w:rsidR="008B709D" w:rsidRPr="00A10895" w:rsidRDefault="008B709D" w:rsidP="008B709D">
      <w:pPr>
        <w:widowControl w:val="0"/>
        <w:spacing w:line="360" w:lineRule="exact"/>
        <w:rPr>
          <w:lang w:val="en-US"/>
        </w:rPr>
      </w:pPr>
      <w:proofErr w:type="gramStart"/>
      <w:r w:rsidRPr="00A10895">
        <w:rPr>
          <w:lang w:val="en-US"/>
        </w:rPr>
        <w:t>“</w:t>
      </w:r>
      <w:r w:rsidRPr="00A10895">
        <w:t xml:space="preserve">1. </w:t>
      </w:r>
      <w:r w:rsidRPr="00A10895">
        <w:rPr>
          <w:lang w:val="en-US"/>
        </w:rPr>
        <w:t xml:space="preserve">Bộ Tài chính báo cáo </w:t>
      </w:r>
      <w:r w:rsidRPr="00A10895">
        <w:t xml:space="preserve">Chính phủ </w:t>
      </w:r>
      <w:r w:rsidRPr="00A10895">
        <w:rPr>
          <w:lang w:val="en-US"/>
        </w:rPr>
        <w:t xml:space="preserve">để </w:t>
      </w:r>
      <w:r w:rsidRPr="00A10895">
        <w:t>trình Quốc hội quyết định chủ trương điều chỉnh quy hoạch tổng thể quốc gia</w:t>
      </w:r>
      <w:r w:rsidRPr="00A10895">
        <w:rPr>
          <w:lang w:val="en-US"/>
        </w:rPr>
        <w:t>.</w:t>
      </w:r>
      <w:proofErr w:type="gramEnd"/>
    </w:p>
    <w:p w:rsidR="008B709D" w:rsidRPr="00A10895" w:rsidRDefault="008B709D" w:rsidP="008B709D">
      <w:pPr>
        <w:widowControl w:val="0"/>
        <w:spacing w:line="360" w:lineRule="exact"/>
        <w:rPr>
          <w:lang w:val="en-US"/>
        </w:rPr>
      </w:pPr>
      <w:proofErr w:type="gramStart"/>
      <w:r w:rsidRPr="00A10895">
        <w:rPr>
          <w:lang w:val="en-US"/>
        </w:rPr>
        <w:t xml:space="preserve">Bộ Nông nghiệp và Môi trường trình </w:t>
      </w:r>
      <w:r w:rsidRPr="00A10895">
        <w:t xml:space="preserve">Chính phủ </w:t>
      </w:r>
      <w:r w:rsidRPr="00A10895">
        <w:rPr>
          <w:lang w:val="en-US"/>
        </w:rPr>
        <w:t>quyết định chủ trương điều chỉnh quy hoạch không gian biển quốc gia, quy hoạch sử dụng đất quốc gia.</w:t>
      </w:r>
      <w:proofErr w:type="gramEnd"/>
    </w:p>
    <w:p w:rsidR="008B709D" w:rsidRPr="00A10895" w:rsidRDefault="008B709D" w:rsidP="008B709D">
      <w:pPr>
        <w:widowControl w:val="0"/>
        <w:spacing w:line="360" w:lineRule="exact"/>
      </w:pPr>
      <w:r w:rsidRPr="00A10895">
        <w:t>Bộ, cơ quan ngang Bộ trình Thủ tướng Chính phủ phê duyệt chủ trương điều chỉnh quy hoạch ngành quốc gia thuộc thẩm quyền tổ chức lập.</w:t>
      </w:r>
    </w:p>
    <w:p w:rsidR="008B709D" w:rsidRPr="00A10895" w:rsidRDefault="008B709D" w:rsidP="008B709D">
      <w:pPr>
        <w:widowControl w:val="0"/>
        <w:spacing w:line="360" w:lineRule="exact"/>
      </w:pPr>
      <w:r w:rsidRPr="00A10895">
        <w:t xml:space="preserve">Bộ </w:t>
      </w:r>
      <w:r w:rsidRPr="00A10895">
        <w:rPr>
          <w:lang w:val="en-US"/>
        </w:rPr>
        <w:t>Tài chính</w:t>
      </w:r>
      <w:r w:rsidRPr="00A10895">
        <w:t xml:space="preserve"> trình Thủ tướng Chính phủ phê duyệt chủ trương điều chỉnh quy hoạch vùng.</w:t>
      </w:r>
    </w:p>
    <w:p w:rsidR="008B709D" w:rsidRPr="00A10895" w:rsidRDefault="008B709D" w:rsidP="008B709D">
      <w:pPr>
        <w:widowControl w:val="0"/>
        <w:spacing w:line="360" w:lineRule="exact"/>
      </w:pPr>
      <w:r w:rsidRPr="00A10895">
        <w:t>Ủy ban nhân dân cấp tỉnh trình Thủ tướng Chính phủ phê duyệt chủ trương điều chỉnh quy hoạch tỉnh.”;</w:t>
      </w:r>
    </w:p>
    <w:p w:rsidR="008B709D" w:rsidRPr="00A10895" w:rsidRDefault="008B709D" w:rsidP="008B709D">
      <w:pPr>
        <w:widowControl w:val="0"/>
        <w:spacing w:line="360" w:lineRule="exact"/>
      </w:pPr>
      <w:r w:rsidRPr="00A10895">
        <w:t xml:space="preserve">b) </w:t>
      </w:r>
      <w:r w:rsidRPr="00A10895">
        <w:rPr>
          <w:lang w:val="en-US"/>
        </w:rPr>
        <w:t>B</w:t>
      </w:r>
      <w:r w:rsidRPr="00A10895">
        <w:t xml:space="preserve">ổ sung khoản 4 </w:t>
      </w:r>
      <w:r w:rsidRPr="00A10895">
        <w:rPr>
          <w:lang w:val="en-US"/>
        </w:rPr>
        <w:t xml:space="preserve">vào sau khoản 3 </w:t>
      </w:r>
      <w:r w:rsidRPr="00A10895">
        <w:t>như sau:</w:t>
      </w:r>
    </w:p>
    <w:p w:rsidR="008B709D" w:rsidRPr="00A10895" w:rsidRDefault="008B709D" w:rsidP="008B709D">
      <w:pPr>
        <w:widowControl w:val="0"/>
        <w:spacing w:line="360" w:lineRule="exact"/>
        <w:rPr>
          <w:rFonts w:cs="Times New Roman"/>
        </w:rPr>
      </w:pPr>
      <w:r w:rsidRPr="00A10895">
        <w:rPr>
          <w:rFonts w:cs="Times New Roman"/>
        </w:rPr>
        <w:t>“4. Chính phủ quy định chi tiết trình tự, thủ tục quyết định hoặc phê duyệt chủ trương điều chỉnh quy hoạch</w:t>
      </w:r>
      <w:r w:rsidRPr="00A10895">
        <w:rPr>
          <w:rFonts w:cs="Times New Roman"/>
          <w:lang w:val="en-US"/>
        </w:rPr>
        <w:t xml:space="preserve"> </w:t>
      </w:r>
      <w:r w:rsidRPr="00A10895">
        <w:rPr>
          <w:lang w:val="en-US"/>
        </w:rPr>
        <w:t>không gian biển quốc gia, quy hoạch sử dụng đất quốc gia, quy hoạch ngành quốc gia, quy hoạch vùng, quy hoạch tỉnh</w:t>
      </w:r>
      <w:r w:rsidRPr="00A10895">
        <w:rPr>
          <w:rFonts w:cs="Times New Roman"/>
        </w:rPr>
        <w:t xml:space="preserve">.”. </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lang w:val="en-US"/>
        </w:rPr>
      </w:pPr>
      <w:r w:rsidRPr="00A10895">
        <w:rPr>
          <w:rFonts w:ascii="Times New Roman" w:hAnsi="Times New Roman"/>
          <w:b w:val="0"/>
          <w:i w:val="0"/>
          <w:sz w:val="28"/>
          <w:szCs w:val="28"/>
          <w:lang w:val="en-US"/>
        </w:rPr>
        <w:t>21</w:t>
      </w:r>
      <w:r w:rsidRPr="00A10895">
        <w:rPr>
          <w:rFonts w:ascii="Times New Roman" w:hAnsi="Times New Roman"/>
          <w:b w:val="0"/>
          <w:i w:val="0"/>
          <w:sz w:val="28"/>
          <w:szCs w:val="28"/>
        </w:rPr>
        <w:t xml:space="preserve">. Sửa đổi, bổ sung một số khoản Điều 54a đã được bổ sung theo quy định tại khoản 16 Điều 1 của Luật số 57/2024/QH15 sửa đổi, bổ sung một số điều của </w:t>
      </w:r>
      <w:r w:rsidRPr="00A10895">
        <w:rPr>
          <w:rFonts w:ascii="Times New Roman" w:hAnsi="Times New Roman"/>
          <w:b w:val="0"/>
          <w:i w:val="0"/>
          <w:sz w:val="28"/>
          <w:szCs w:val="28"/>
        </w:rPr>
        <w:lastRenderedPageBreak/>
        <w:t>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lang w:val="en-US"/>
        </w:rPr>
      </w:pPr>
      <w:r w:rsidRPr="00A10895">
        <w:rPr>
          <w:rFonts w:cs="Times New Roman"/>
          <w:lang w:val="en-US"/>
        </w:rPr>
        <w:t>a) Bổ sung khoản 5a vào sau khoản 5 như sau:</w:t>
      </w:r>
    </w:p>
    <w:p w:rsidR="008B709D" w:rsidRPr="00A10895" w:rsidRDefault="008B709D" w:rsidP="008B709D">
      <w:pPr>
        <w:widowControl w:val="0"/>
        <w:spacing w:line="360" w:lineRule="exact"/>
        <w:rPr>
          <w:rFonts w:cs="Times New Roman"/>
          <w:lang w:val="en-US"/>
        </w:rPr>
      </w:pPr>
      <w:r w:rsidRPr="00A10895">
        <w:rPr>
          <w:rFonts w:cs="Times New Roman"/>
          <w:lang w:val="en-US"/>
        </w:rPr>
        <w:t>“</w:t>
      </w:r>
      <w:r w:rsidRPr="00A10895">
        <w:rPr>
          <w:rFonts w:cs="Times New Roman"/>
        </w:rPr>
        <w:t>5a. Việc điều chỉnh quy hoạch theo quy định tại Điều này không phải thực hiện đánh giá môi trường chiến lược</w:t>
      </w:r>
      <w:r w:rsidRPr="00A10895">
        <w:rPr>
          <w:rFonts w:cs="Times New Roman"/>
          <w:lang w:val="en-US"/>
        </w:rPr>
        <w:t>.</w:t>
      </w:r>
      <w:proofErr w:type="gramStart"/>
      <w:r w:rsidRPr="00A10895">
        <w:rPr>
          <w:rFonts w:cs="Times New Roman"/>
          <w:lang w:val="en-US"/>
        </w:rPr>
        <w:t>”;</w:t>
      </w:r>
      <w:proofErr w:type="gramEnd"/>
    </w:p>
    <w:p w:rsidR="008B709D" w:rsidRPr="00A10895" w:rsidRDefault="008B709D" w:rsidP="008B709D">
      <w:pPr>
        <w:widowControl w:val="0"/>
        <w:spacing w:line="360" w:lineRule="exact"/>
        <w:rPr>
          <w:rFonts w:cs="Times New Roman"/>
          <w:lang w:val="en-US"/>
        </w:rPr>
      </w:pPr>
      <w:r w:rsidRPr="00A10895">
        <w:rPr>
          <w:rFonts w:cs="Times New Roman"/>
          <w:lang w:val="en-US"/>
        </w:rPr>
        <w:t>b) Sửa đổi, bổ sung khoản 6 như sau:</w:t>
      </w:r>
    </w:p>
    <w:p w:rsidR="008B709D" w:rsidRPr="00A10895" w:rsidRDefault="008B709D" w:rsidP="008B709D">
      <w:pPr>
        <w:widowControl w:val="0"/>
        <w:spacing w:line="360" w:lineRule="exact"/>
      </w:pPr>
      <w:r w:rsidRPr="00A10895">
        <w:rPr>
          <w:iCs/>
          <w:lang w:val="en-US"/>
        </w:rPr>
        <w:t>“</w:t>
      </w:r>
      <w:r w:rsidRPr="00A10895">
        <w:rPr>
          <w:iCs/>
        </w:rPr>
        <w:t xml:space="preserve">6. </w:t>
      </w:r>
      <w:r w:rsidRPr="00A10895">
        <w:t xml:space="preserve">Thẩm quyền </w:t>
      </w:r>
      <w:r w:rsidRPr="00A10895">
        <w:rPr>
          <w:iCs/>
        </w:rPr>
        <w:t>quyết định hoặc phê duyệt điều chỉnh quy hoạch</w:t>
      </w:r>
      <w:r w:rsidRPr="00A10895">
        <w:t xml:space="preserve"> được quy định như sau:</w:t>
      </w:r>
    </w:p>
    <w:p w:rsidR="008B709D" w:rsidRPr="00A10895" w:rsidRDefault="008B709D" w:rsidP="008B709D">
      <w:pPr>
        <w:widowControl w:val="0"/>
        <w:spacing w:line="360" w:lineRule="exact"/>
        <w:rPr>
          <w:iCs/>
        </w:rPr>
      </w:pPr>
      <w:r w:rsidRPr="00A10895">
        <w:rPr>
          <w:iCs/>
        </w:rPr>
        <w:t>a) Quốc hội quyết định điều chỉnh quy hoạch tổng thể quốc gia;</w:t>
      </w:r>
    </w:p>
    <w:p w:rsidR="008B709D" w:rsidRPr="00A10895" w:rsidRDefault="008B709D" w:rsidP="008B709D">
      <w:pPr>
        <w:widowControl w:val="0"/>
        <w:spacing w:line="360" w:lineRule="exact"/>
        <w:rPr>
          <w:iCs/>
        </w:rPr>
      </w:pPr>
      <w:r w:rsidRPr="00A10895">
        <w:rPr>
          <w:iCs/>
        </w:rPr>
        <w:t>b) Chính phủ quyết định điều chỉnh quy hoạch không gian biển quốc gia, quy hoạch sử dụng đất quốc gia;</w:t>
      </w:r>
    </w:p>
    <w:p w:rsidR="008B709D" w:rsidRPr="00A10895" w:rsidRDefault="008B709D" w:rsidP="008B709D">
      <w:pPr>
        <w:widowControl w:val="0"/>
        <w:spacing w:line="360" w:lineRule="exact"/>
        <w:rPr>
          <w:iCs/>
        </w:rPr>
      </w:pPr>
      <w:r w:rsidRPr="00A10895">
        <w:rPr>
          <w:iCs/>
        </w:rPr>
        <w:t>c) Bộ trưởng được giao tổ chức lập quy hoạch ngành quốc gia, lập quy hoạch vùng</w:t>
      </w:r>
      <w:r>
        <w:rPr>
          <w:iCs/>
          <w:lang w:val="en-US"/>
        </w:rPr>
        <w:t>,</w:t>
      </w:r>
      <w:r w:rsidRPr="00A10895">
        <w:rPr>
          <w:iCs/>
        </w:rPr>
        <w:t xml:space="preserve"> phê duyệt điều chỉnh quy hoạch ngành quốc gia, quy hoạch vùng và báo cáo Thủ tướng Chính phủ kết quả thực hiện;</w:t>
      </w:r>
    </w:p>
    <w:p w:rsidR="008B709D" w:rsidRPr="00A10895" w:rsidRDefault="008B709D" w:rsidP="008B709D">
      <w:pPr>
        <w:widowControl w:val="0"/>
        <w:spacing w:line="360" w:lineRule="exact"/>
        <w:rPr>
          <w:iCs/>
        </w:rPr>
      </w:pPr>
      <w:r w:rsidRPr="00A10895">
        <w:rPr>
          <w:iCs/>
        </w:rPr>
        <w:t>d) Chủ tịch Ủy ban nhân dân cấp tỉnh phê duyệt điều chỉnh quy hoạch tỉnh và báo cáo Thủ tướng Chính phủ kết quả thực hiện.”.</w:t>
      </w:r>
    </w:p>
    <w:p w:rsidR="008B709D" w:rsidRPr="00A10895" w:rsidRDefault="008B709D" w:rsidP="008B709D">
      <w:pPr>
        <w:pStyle w:val="Heading2"/>
        <w:keepNext w:val="0"/>
        <w:widowControl w:val="0"/>
        <w:spacing w:before="120" w:after="0" w:line="360" w:lineRule="exact"/>
        <w:rPr>
          <w:rFonts w:ascii="Times New Roman" w:hAnsi="Times New Roman"/>
          <w:b w:val="0"/>
          <w:i w:val="0"/>
          <w:sz w:val="28"/>
          <w:szCs w:val="28"/>
        </w:rPr>
      </w:pPr>
      <w:r w:rsidRPr="00A10895">
        <w:rPr>
          <w:rStyle w:val="Heading1Char"/>
          <w:rFonts w:eastAsia="Calibri"/>
          <w:bCs w:val="0"/>
          <w:i w:val="0"/>
          <w:lang w:val="en-US"/>
        </w:rPr>
        <w:t>22</w:t>
      </w:r>
      <w:r w:rsidRPr="00A10895">
        <w:rPr>
          <w:rStyle w:val="Heading1Char"/>
          <w:rFonts w:eastAsia="Calibri"/>
          <w:bCs w:val="0"/>
          <w:i w:val="0"/>
        </w:rPr>
        <w:t>. Sửa đổi, bổ sung một số khoản Điều 55</w:t>
      </w:r>
      <w:r w:rsidRPr="00A10895">
        <w:rPr>
          <w:rFonts w:ascii="Times New Roman" w:hAnsi="Times New Roman"/>
          <w:b w:val="0"/>
          <w:i w:val="0"/>
          <w:sz w:val="28"/>
          <w:szCs w:val="28"/>
        </w:rPr>
        <w:t xml:space="preserve"> đã được sửa đổi, bổ sung theo quy định tại khoản 17 Điều 1 của Luật số 57/2024/QH15 sửa đổi, bổ sung một số điều của Luật Quy hoạch, Luật Đầu tư, Luật Đầu tư theo phương thức đối tác công tư và Luật Đấu thầu như sau:</w:t>
      </w:r>
    </w:p>
    <w:p w:rsidR="008B709D" w:rsidRPr="00A10895" w:rsidRDefault="008B709D" w:rsidP="008B709D">
      <w:pPr>
        <w:widowControl w:val="0"/>
        <w:spacing w:line="360" w:lineRule="exact"/>
        <w:rPr>
          <w:rFonts w:cs="Times New Roman"/>
          <w:lang w:val="nl-NL"/>
        </w:rPr>
      </w:pPr>
      <w:r w:rsidRPr="00A10895">
        <w:rPr>
          <w:rFonts w:cs="Times New Roman"/>
          <w:lang w:val="nl-NL"/>
        </w:rPr>
        <w:t>a) Sửa đổi, bổ sung khoản 1 và khoản 2 như sau:</w:t>
      </w:r>
    </w:p>
    <w:p w:rsidR="008B709D" w:rsidRPr="00A10895" w:rsidRDefault="008B709D" w:rsidP="008B709D">
      <w:pPr>
        <w:widowControl w:val="0"/>
        <w:spacing w:line="360" w:lineRule="exact"/>
        <w:rPr>
          <w:rFonts w:cs="Times New Roman"/>
          <w:lang w:val="nl-NL"/>
        </w:rPr>
      </w:pPr>
      <w:r w:rsidRPr="00A10895">
        <w:rPr>
          <w:rFonts w:cs="Times New Roman"/>
          <w:lang w:val="nl-NL"/>
        </w:rPr>
        <w:t>“1. Chính phủ thống nhất quản lý nhà nước về quy hoạch; ban hành kế hoạch thực hiện quy hoạch tổng thể quốc gia;</w:t>
      </w:r>
    </w:p>
    <w:p w:rsidR="008B709D" w:rsidRPr="00A10895" w:rsidRDefault="008B709D" w:rsidP="008B709D">
      <w:pPr>
        <w:widowControl w:val="0"/>
        <w:spacing w:line="360" w:lineRule="exact"/>
        <w:rPr>
          <w:rFonts w:cs="Times New Roman"/>
          <w:lang w:val="nl-NL"/>
        </w:rPr>
      </w:pPr>
      <w:r w:rsidRPr="00A10895">
        <w:rPr>
          <w:rFonts w:cs="Times New Roman"/>
          <w:lang w:val="nl-NL"/>
        </w:rPr>
        <w:t>Thủ tướng Chính phủ ban hành kế hoạch thực hiện quy hoạch không gian biển quốc gia, quy hoạch sử dụng đất quốc gia, quy hoạch vùng.</w:t>
      </w:r>
    </w:p>
    <w:p w:rsidR="008B709D" w:rsidRPr="00A10895" w:rsidRDefault="008B709D" w:rsidP="008B709D">
      <w:pPr>
        <w:widowControl w:val="0"/>
        <w:spacing w:line="360" w:lineRule="exact"/>
        <w:rPr>
          <w:rFonts w:cs="Times New Roman"/>
          <w:lang w:val="nl-NL"/>
        </w:rPr>
      </w:pPr>
      <w:r w:rsidRPr="00A10895">
        <w:rPr>
          <w:rFonts w:cs="Times New Roman"/>
          <w:lang w:val="nl-NL"/>
        </w:rPr>
        <w:t>2.  Chính phủ, Thủ tướng Chính phủ ban hành theo thẩm quyền chính sách, giải pháp và bố trí nguồn lực thực hiện quy hoạch cấp quốc gia, quy hoạch vùng, quy hoạch tỉnh.”;</w:t>
      </w:r>
    </w:p>
    <w:p w:rsidR="008B709D" w:rsidRPr="00A10895" w:rsidRDefault="008B709D" w:rsidP="008B709D">
      <w:pPr>
        <w:widowControl w:val="0"/>
        <w:spacing w:line="360" w:lineRule="exact"/>
        <w:rPr>
          <w:rFonts w:cs="Times New Roman"/>
          <w:lang w:val="nl-NL"/>
        </w:rPr>
      </w:pPr>
      <w:r w:rsidRPr="00A10895">
        <w:rPr>
          <w:rFonts w:cs="Times New Roman"/>
          <w:lang w:val="nl-NL"/>
        </w:rPr>
        <w:t>b) Sửa đổi, bổ sung đoạn mở đầu khoản 3 như sau:</w:t>
      </w:r>
    </w:p>
    <w:p w:rsidR="008B709D" w:rsidRPr="00A10895" w:rsidRDefault="008B709D" w:rsidP="008B709D">
      <w:pPr>
        <w:widowControl w:val="0"/>
        <w:spacing w:line="360" w:lineRule="exact"/>
        <w:rPr>
          <w:rFonts w:cs="Times New Roman"/>
          <w:lang w:val="nl-NL"/>
        </w:rPr>
      </w:pPr>
      <w:r w:rsidRPr="00A10895">
        <w:rPr>
          <w:rFonts w:cs="Times New Roman"/>
          <w:lang w:val="nl-NL"/>
        </w:rPr>
        <w:t>“3. Bộ Tài chính là cơ quan đầu mối giúp Chính phủ thực hiện quản lý nhà nước về quy hoạch và có nhiệm vụ, quyền hạn sau đây:”;</w:t>
      </w:r>
    </w:p>
    <w:p w:rsidR="008B709D" w:rsidRPr="00A10895" w:rsidRDefault="008B709D" w:rsidP="008B709D">
      <w:pPr>
        <w:widowControl w:val="0"/>
        <w:spacing w:line="360" w:lineRule="exact"/>
        <w:rPr>
          <w:rFonts w:cs="Times New Roman"/>
          <w:lang w:val="nl-NL"/>
        </w:rPr>
      </w:pPr>
      <w:r w:rsidRPr="00A10895">
        <w:rPr>
          <w:rFonts w:cs="Times New Roman"/>
          <w:lang w:val="nl-NL"/>
        </w:rPr>
        <w:t>c) Sửa đổi, bổ sung điểm b khoản 3 như sau:</w:t>
      </w:r>
    </w:p>
    <w:p w:rsidR="008B709D" w:rsidRPr="00A10895" w:rsidRDefault="008B709D" w:rsidP="008B709D">
      <w:pPr>
        <w:widowControl w:val="0"/>
        <w:spacing w:line="360" w:lineRule="exact"/>
        <w:rPr>
          <w:rFonts w:cs="Times New Roman"/>
          <w:lang w:val="nl-NL"/>
        </w:rPr>
      </w:pPr>
      <w:r w:rsidRPr="00A10895">
        <w:rPr>
          <w:rFonts w:cs="Times New Roman"/>
          <w:lang w:val="nl-NL"/>
        </w:rPr>
        <w:t xml:space="preserve">“b) Trình cơ quan nhà nước có thẩm quyền ban hành kế hoạch thực hiện quy hoạch tổng thể quốc gia, quy hoạch vùng; trình cơ quan nhà nước có thẩm quyền </w:t>
      </w:r>
      <w:r w:rsidRPr="00A10895">
        <w:rPr>
          <w:rFonts w:cs="Times New Roman"/>
          <w:lang w:val="nl-NL"/>
        </w:rPr>
        <w:lastRenderedPageBreak/>
        <w:t>ban hành hoặc ban hành theo thẩm quyền chính sách, giải pháp và bố trí nguồn lực thực hiện quy hoạch tổng thể quốc gia, quy hoạch vùng;”;</w:t>
      </w:r>
    </w:p>
    <w:p w:rsidR="008B709D" w:rsidRPr="00A10895" w:rsidRDefault="008B709D" w:rsidP="008B709D">
      <w:pPr>
        <w:widowControl w:val="0"/>
        <w:spacing w:line="360" w:lineRule="exact"/>
        <w:rPr>
          <w:rFonts w:cs="Times New Roman"/>
          <w:lang w:val="nl-NL"/>
        </w:rPr>
      </w:pPr>
      <w:r w:rsidRPr="00A10895">
        <w:rPr>
          <w:rFonts w:cs="Times New Roman"/>
          <w:lang w:val="nl-NL"/>
        </w:rPr>
        <w:t>d) Sửa đổi, bổ sung điểm d khoản 3 như sau:</w:t>
      </w:r>
    </w:p>
    <w:p w:rsidR="008B709D" w:rsidRPr="00A10895" w:rsidRDefault="008B709D" w:rsidP="008B709D">
      <w:pPr>
        <w:widowControl w:val="0"/>
        <w:spacing w:line="360" w:lineRule="exact"/>
        <w:rPr>
          <w:rFonts w:cs="Times New Roman"/>
          <w:lang w:val="nl-NL"/>
        </w:rPr>
      </w:pPr>
      <w:r w:rsidRPr="00A10895">
        <w:rPr>
          <w:rFonts w:cs="Times New Roman"/>
          <w:lang w:val="nl-NL"/>
        </w:rPr>
        <w:t>“d) Chủ trì, phối hợp với Bộ, cơ quan ngang Bộ và Ủy ban nhân dân cấp tỉnh trình Chính phủ, Thủ tướng Chính phủ ban hành chính sách, giải pháp bảo đảm nguồn lực tài chính để thực hiện quy hoạch; hướng dẫn Bộ, cơ quan ngang Bộ, Ủy ban nhân dân cấp tỉnh trong việc lập và tổ chức thực hiện quy hoạch;”;</w:t>
      </w:r>
    </w:p>
    <w:p w:rsidR="008B709D" w:rsidRPr="00A10895" w:rsidRDefault="008B709D" w:rsidP="008B709D">
      <w:pPr>
        <w:widowControl w:val="0"/>
        <w:spacing w:line="360" w:lineRule="exact"/>
      </w:pPr>
      <w:r w:rsidRPr="00A10895">
        <w:rPr>
          <w:lang w:val="en-US"/>
        </w:rPr>
        <w:t>đ</w:t>
      </w:r>
      <w:r w:rsidRPr="00A10895">
        <w:t>) Sửa đổi, bổ sung đoạn mở đầu và điểm a khoản 4 như sau:</w:t>
      </w:r>
    </w:p>
    <w:p w:rsidR="008B709D" w:rsidRPr="00A10895" w:rsidRDefault="008B709D" w:rsidP="008B709D">
      <w:pPr>
        <w:pStyle w:val="04Body"/>
        <w:widowControl w:val="0"/>
        <w:spacing w:after="0" w:line="360" w:lineRule="exact"/>
        <w:rPr>
          <w:sz w:val="28"/>
          <w:szCs w:val="28"/>
        </w:rPr>
      </w:pPr>
      <w:r w:rsidRPr="00A10895">
        <w:rPr>
          <w:sz w:val="28"/>
          <w:szCs w:val="28"/>
          <w:lang w:val="nl-NL"/>
        </w:rPr>
        <w:t>“</w:t>
      </w:r>
      <w:r w:rsidRPr="00A10895">
        <w:rPr>
          <w:sz w:val="28"/>
          <w:szCs w:val="28"/>
        </w:rPr>
        <w:t xml:space="preserve">4. Bộ, cơ quan ngang Bộ, trong phạm vi nhiệm vụ, quyền hạn của mình, có trách nhiệm phối hợp với Bộ </w:t>
      </w:r>
      <w:r w:rsidRPr="00A10895">
        <w:rPr>
          <w:sz w:val="28"/>
          <w:szCs w:val="28"/>
          <w:lang w:val="nl-NL"/>
        </w:rPr>
        <w:t>Tài chính</w:t>
      </w:r>
      <w:r w:rsidRPr="00A10895">
        <w:rPr>
          <w:sz w:val="28"/>
          <w:szCs w:val="28"/>
        </w:rPr>
        <w:t xml:space="preserve"> trong việc thực hiện quản lý nhà nước về quy hoạch và có nhiệm vụ, quyền hạn sau đây:</w:t>
      </w:r>
    </w:p>
    <w:p w:rsidR="008B709D" w:rsidRPr="00A10895" w:rsidRDefault="008B709D" w:rsidP="008B709D">
      <w:pPr>
        <w:widowControl w:val="0"/>
        <w:spacing w:line="360" w:lineRule="exact"/>
        <w:rPr>
          <w:rFonts w:cs="Times New Roman"/>
        </w:rPr>
      </w:pPr>
      <w:r w:rsidRPr="00A10895">
        <w:rPr>
          <w:rFonts w:cs="Times New Roman"/>
        </w:rPr>
        <w:t xml:space="preserve">a) </w:t>
      </w:r>
      <w:r w:rsidRPr="00A10895">
        <w:rPr>
          <w:rFonts w:cs="Times New Roman"/>
          <w:lang w:val="en-US"/>
        </w:rPr>
        <w:t>Ban hành kế hoạch thực hiện quy hoạch ngành quốc gia; t</w:t>
      </w:r>
      <w:r w:rsidRPr="00A10895">
        <w:rPr>
          <w:rFonts w:cs="Times New Roman"/>
        </w:rPr>
        <w:t xml:space="preserve">rình </w:t>
      </w:r>
      <w:r w:rsidRPr="00A10895">
        <w:rPr>
          <w:rFonts w:cs="Times New Roman"/>
          <w:lang w:val="en-US"/>
        </w:rPr>
        <w:t xml:space="preserve">Chính phủ, </w:t>
      </w:r>
      <w:r w:rsidRPr="00A10895">
        <w:rPr>
          <w:rFonts w:cs="Times New Roman"/>
        </w:rPr>
        <w:t>Thủ tướng Chính phủ ban hành</w:t>
      </w:r>
      <w:r w:rsidRPr="00A10895">
        <w:rPr>
          <w:rFonts w:cs="Times New Roman"/>
          <w:lang w:val="en-US"/>
        </w:rPr>
        <w:t xml:space="preserve"> hoặc ban hành theo thẩm quyền</w:t>
      </w:r>
      <w:r w:rsidRPr="00A10895">
        <w:rPr>
          <w:rFonts w:cs="Times New Roman"/>
        </w:rPr>
        <w:t xml:space="preserve"> chính sách, giải pháp và bố trí nguồn lực thực hiện quy hoạch ngành quốc gia; trình Thủ tướng Chính phủ thành lập Hội đồng thẩm định quy hoạch ngành quốc gia;”;</w:t>
      </w:r>
    </w:p>
    <w:p w:rsidR="008B709D" w:rsidRPr="00A10895" w:rsidRDefault="008B709D" w:rsidP="008B709D">
      <w:pPr>
        <w:widowControl w:val="0"/>
        <w:spacing w:line="360" w:lineRule="exact"/>
        <w:rPr>
          <w:rFonts w:cs="Times New Roman"/>
        </w:rPr>
      </w:pPr>
      <w:r w:rsidRPr="00A10895">
        <w:rPr>
          <w:rFonts w:cs="Times New Roman"/>
          <w:lang w:val="en-US"/>
        </w:rPr>
        <w:t>e</w:t>
      </w:r>
      <w:r w:rsidRPr="00A10895">
        <w:rPr>
          <w:rFonts w:cs="Times New Roman"/>
        </w:rPr>
        <w:t>) Sửa đổi</w:t>
      </w:r>
      <w:r w:rsidRPr="00A10895">
        <w:rPr>
          <w:rFonts w:cs="Times New Roman"/>
          <w:lang w:val="en-US"/>
        </w:rPr>
        <w:t>, bổ sung</w:t>
      </w:r>
      <w:r w:rsidRPr="00A10895">
        <w:rPr>
          <w:rFonts w:cs="Times New Roman"/>
        </w:rPr>
        <w:t xml:space="preserve"> khoản 5 như sau:</w:t>
      </w:r>
    </w:p>
    <w:p w:rsidR="008B709D" w:rsidRPr="00A10895" w:rsidRDefault="008B709D" w:rsidP="008B709D">
      <w:pPr>
        <w:widowControl w:val="0"/>
        <w:spacing w:line="360" w:lineRule="exact"/>
        <w:rPr>
          <w:rFonts w:cs="Times New Roman"/>
        </w:rPr>
      </w:pPr>
      <w:r w:rsidRPr="00A10895">
        <w:rPr>
          <w:rFonts w:cs="Times New Roman"/>
        </w:rPr>
        <w:t>“5. Bộ Nông nghiệp và Môi trường có nhiệm vụ, quyền hạn quy định tại khoản 4 Điều này và nhiệm vụ, quyền hạn sau đây:</w:t>
      </w:r>
    </w:p>
    <w:p w:rsidR="008B709D" w:rsidRPr="00A10895" w:rsidRDefault="008B709D" w:rsidP="008B709D">
      <w:pPr>
        <w:widowControl w:val="0"/>
        <w:spacing w:line="360" w:lineRule="exact"/>
        <w:rPr>
          <w:rFonts w:cs="Times New Roman"/>
        </w:rPr>
      </w:pPr>
      <w:r w:rsidRPr="00A10895">
        <w:rPr>
          <w:rFonts w:cs="Times New Roman"/>
          <w:lang w:val="en-US"/>
        </w:rPr>
        <w:t>a</w:t>
      </w:r>
      <w:r w:rsidRPr="00A10895">
        <w:rPr>
          <w:rFonts w:cs="Times New Roman"/>
        </w:rPr>
        <w:t xml:space="preserve">) Trình Thủ tướng Chính phủ ban hành </w:t>
      </w:r>
      <w:r w:rsidRPr="00A10895">
        <w:rPr>
          <w:rFonts w:cs="Times New Roman"/>
          <w:lang w:val="en-US"/>
        </w:rPr>
        <w:t>kế hoạch thực hiện quy hoạch</w:t>
      </w:r>
      <w:r w:rsidRPr="00A10895">
        <w:rPr>
          <w:rFonts w:cs="Times New Roman"/>
        </w:rPr>
        <w:t xml:space="preserve"> không gian biển quốc gia, quy hoạch sử dụng đất quốc gia</w:t>
      </w:r>
      <w:r w:rsidRPr="00A10895">
        <w:rPr>
          <w:rFonts w:cs="Times New Roman"/>
          <w:lang w:val="en-US"/>
        </w:rPr>
        <w:t xml:space="preserve">; trình Chính phủ, </w:t>
      </w:r>
      <w:r w:rsidRPr="00A10895">
        <w:rPr>
          <w:rFonts w:cs="Times New Roman"/>
        </w:rPr>
        <w:t>Thủ tướng Chính phủ ban hành</w:t>
      </w:r>
      <w:r w:rsidRPr="00A10895">
        <w:rPr>
          <w:rFonts w:cs="Times New Roman"/>
          <w:lang w:val="en-US"/>
        </w:rPr>
        <w:t xml:space="preserve"> hoặc ban hành theo thẩm quyền</w:t>
      </w:r>
      <w:r w:rsidRPr="00A10895">
        <w:rPr>
          <w:rFonts w:cs="Times New Roman"/>
        </w:rPr>
        <w:t xml:space="preserve"> chính sách, giải pháp và bố trí nguồn lực thực hiện quy hoạch đối với quy hoạch không gian biển quốc gia, quy hoạch sử dụng đất quốc gia;</w:t>
      </w:r>
    </w:p>
    <w:p w:rsidR="008B709D" w:rsidRPr="00A10895" w:rsidRDefault="008B709D" w:rsidP="008B709D">
      <w:pPr>
        <w:widowControl w:val="0"/>
        <w:spacing w:line="360" w:lineRule="exact"/>
        <w:rPr>
          <w:rFonts w:cs="Times New Roman"/>
        </w:rPr>
      </w:pPr>
      <w:r w:rsidRPr="00A10895">
        <w:rPr>
          <w:rFonts w:cs="Times New Roman"/>
          <w:lang w:val="en-US"/>
        </w:rPr>
        <w:t>b</w:t>
      </w:r>
      <w:r w:rsidRPr="00A10895">
        <w:rPr>
          <w:rFonts w:cs="Times New Roman"/>
        </w:rPr>
        <w:t>) Trình Thủ tướng Chính phủ thành lập Hội đồng thẩm định quy hoạch không gian biển quốc gia, quy hoạch sử dụng đất quốc gia, quy hoạch sử dụng đất quốc phòng, quy hoạch sử dụng đất an ninh.”.</w:t>
      </w:r>
    </w:p>
    <w:p w:rsidR="008B709D" w:rsidRPr="00A10895" w:rsidRDefault="008B709D" w:rsidP="008B709D">
      <w:pPr>
        <w:pStyle w:val="Heading2"/>
        <w:keepNext w:val="0"/>
        <w:widowControl w:val="0"/>
        <w:rPr>
          <w:rStyle w:val="Heading2Char"/>
          <w:rFonts w:ascii="Times New Roman" w:eastAsia="Calibri" w:hAnsi="Times New Roman"/>
          <w:spacing w:val="2"/>
          <w:sz w:val="28"/>
          <w:szCs w:val="28"/>
          <w:lang w:val="en-US"/>
        </w:rPr>
      </w:pPr>
      <w:r w:rsidRPr="00A10895">
        <w:rPr>
          <w:rStyle w:val="Heading2Char"/>
          <w:rFonts w:ascii="Times New Roman" w:eastAsia="Calibri" w:hAnsi="Times New Roman"/>
          <w:spacing w:val="2"/>
          <w:sz w:val="28"/>
          <w:szCs w:val="28"/>
          <w:lang w:val="en-US"/>
        </w:rPr>
        <w:t>23</w:t>
      </w:r>
      <w:r w:rsidRPr="00A10895">
        <w:rPr>
          <w:rStyle w:val="Heading2Char"/>
          <w:rFonts w:ascii="Times New Roman" w:eastAsia="Calibri" w:hAnsi="Times New Roman"/>
          <w:spacing w:val="2"/>
          <w:sz w:val="28"/>
          <w:szCs w:val="28"/>
        </w:rPr>
        <w:t>.</w:t>
      </w:r>
      <w:r w:rsidRPr="00A10895">
        <w:rPr>
          <w:rStyle w:val="Heading2Char"/>
          <w:rFonts w:ascii="Times New Roman" w:eastAsia="Calibri" w:hAnsi="Times New Roman"/>
          <w:spacing w:val="2"/>
          <w:sz w:val="28"/>
          <w:szCs w:val="28"/>
          <w:lang w:val="en-US"/>
        </w:rPr>
        <w:t xml:space="preserve"> Thay thế cụm từ “Bộ Kế hoạch và Đầu tư” bằng cụm từ “Bộ Tài chính” quy định tại khoản 2 Điều 29, khoản 1 Điều 39, điểm a khoản 2 Điều 41, khoản 2 Điều 42, khoản 1 Điều 48. </w:t>
      </w:r>
    </w:p>
    <w:p w:rsidR="008B709D" w:rsidRPr="00A10895" w:rsidRDefault="008B709D" w:rsidP="008B709D">
      <w:pPr>
        <w:widowControl w:val="0"/>
        <w:rPr>
          <w:lang w:val="en-US"/>
        </w:rPr>
      </w:pPr>
      <w:r w:rsidRPr="00A10895">
        <w:rPr>
          <w:lang w:val="en-US"/>
        </w:rPr>
        <w:t>Thay thế cụm từ “Bộ Tài nguyên và Môi trường” bằng cụm từ “Bộ Nông nghiệp và Môi trường” quy định tại khoản 2 Điều 39, điểm b khoản 2 Điều 41, khoản 3 Điều 42.</w:t>
      </w:r>
    </w:p>
    <w:p w:rsidR="008B709D" w:rsidRPr="00137992" w:rsidRDefault="008B709D" w:rsidP="008B709D">
      <w:pPr>
        <w:pStyle w:val="Heading2"/>
        <w:keepNext w:val="0"/>
        <w:widowControl w:val="0"/>
        <w:rPr>
          <w:rFonts w:ascii="Times New Roman" w:hAnsi="Times New Roman"/>
          <w:b w:val="0"/>
          <w:i w:val="0"/>
          <w:spacing w:val="-4"/>
          <w:sz w:val="28"/>
          <w:szCs w:val="28"/>
        </w:rPr>
      </w:pPr>
      <w:r w:rsidRPr="00137992">
        <w:rPr>
          <w:rStyle w:val="Heading2Char"/>
          <w:rFonts w:ascii="Times New Roman" w:eastAsia="Calibri" w:hAnsi="Times New Roman"/>
          <w:spacing w:val="-4"/>
          <w:sz w:val="28"/>
          <w:szCs w:val="28"/>
          <w:lang w:val="en-US"/>
        </w:rPr>
        <w:t xml:space="preserve">24. </w:t>
      </w:r>
      <w:r w:rsidRPr="00137992">
        <w:rPr>
          <w:rStyle w:val="Heading2Char"/>
          <w:rFonts w:ascii="Times New Roman" w:eastAsia="Calibri" w:hAnsi="Times New Roman"/>
          <w:spacing w:val="-4"/>
          <w:sz w:val="28"/>
          <w:szCs w:val="28"/>
        </w:rPr>
        <w:t>Bãi bỏ</w:t>
      </w:r>
      <w:r w:rsidRPr="00137992">
        <w:rPr>
          <w:rFonts w:ascii="Times New Roman" w:hAnsi="Times New Roman"/>
          <w:b w:val="0"/>
          <w:i w:val="0"/>
          <w:spacing w:val="-4"/>
          <w:sz w:val="28"/>
          <w:szCs w:val="28"/>
        </w:rPr>
        <w:t xml:space="preserve"> cụm từ “quốc gia” tại Điều 1</w:t>
      </w:r>
      <w:r w:rsidRPr="00137992">
        <w:rPr>
          <w:rFonts w:ascii="Times New Roman" w:hAnsi="Times New Roman"/>
          <w:b w:val="0"/>
          <w:i w:val="0"/>
          <w:spacing w:val="-4"/>
          <w:sz w:val="28"/>
          <w:szCs w:val="28"/>
          <w:lang w:val="en-US"/>
        </w:rPr>
        <w:t xml:space="preserve"> và Điều 2</w:t>
      </w:r>
      <w:r w:rsidRPr="00137992">
        <w:rPr>
          <w:rFonts w:ascii="Times New Roman" w:hAnsi="Times New Roman"/>
          <w:b w:val="0"/>
          <w:i w:val="0"/>
          <w:spacing w:val="-4"/>
          <w:sz w:val="28"/>
          <w:szCs w:val="28"/>
        </w:rPr>
        <w:t xml:space="preserve">; </w:t>
      </w:r>
      <w:r w:rsidRPr="00137992">
        <w:rPr>
          <w:rFonts w:ascii="Times New Roman" w:hAnsi="Times New Roman"/>
          <w:b w:val="0"/>
          <w:i w:val="0"/>
          <w:spacing w:val="-4"/>
          <w:sz w:val="28"/>
          <w:szCs w:val="28"/>
          <w:lang w:val="en-US"/>
        </w:rPr>
        <w:t xml:space="preserve">bãi bỏ </w:t>
      </w:r>
      <w:r w:rsidRPr="00137992">
        <w:rPr>
          <w:rFonts w:ascii="Times New Roman" w:hAnsi="Times New Roman"/>
          <w:b w:val="0"/>
          <w:i w:val="0"/>
          <w:spacing w:val="-4"/>
          <w:sz w:val="28"/>
          <w:szCs w:val="28"/>
        </w:rPr>
        <w:t>điểm i khoản 2 Điều 23</w:t>
      </w:r>
      <w:r w:rsidRPr="00137992">
        <w:rPr>
          <w:rFonts w:ascii="Times New Roman" w:hAnsi="Times New Roman"/>
          <w:b w:val="0"/>
          <w:i w:val="0"/>
          <w:spacing w:val="-4"/>
          <w:sz w:val="28"/>
          <w:szCs w:val="28"/>
          <w:lang w:val="en-US"/>
        </w:rPr>
        <w:t xml:space="preserve">, </w:t>
      </w:r>
      <w:r w:rsidRPr="00137992">
        <w:rPr>
          <w:rFonts w:ascii="Times New Roman" w:hAnsi="Times New Roman"/>
          <w:b w:val="0"/>
          <w:i w:val="0"/>
          <w:spacing w:val="-4"/>
          <w:sz w:val="28"/>
          <w:szCs w:val="28"/>
        </w:rPr>
        <w:t>khoản 3 Điều 32</w:t>
      </w:r>
      <w:r w:rsidRPr="00137992">
        <w:rPr>
          <w:rFonts w:ascii="Times New Roman" w:hAnsi="Times New Roman"/>
          <w:b w:val="0"/>
          <w:i w:val="0"/>
          <w:spacing w:val="-4"/>
          <w:sz w:val="28"/>
          <w:szCs w:val="28"/>
          <w:lang w:val="en-US"/>
        </w:rPr>
        <w:t>,</w:t>
      </w:r>
      <w:r w:rsidRPr="00137992">
        <w:rPr>
          <w:rFonts w:ascii="Times New Roman" w:hAnsi="Times New Roman"/>
          <w:b w:val="0"/>
          <w:i w:val="0"/>
          <w:spacing w:val="-4"/>
          <w:sz w:val="28"/>
          <w:szCs w:val="28"/>
        </w:rPr>
        <w:t xml:space="preserve"> khoản 6 Điều 55</w:t>
      </w:r>
      <w:r w:rsidRPr="00137992">
        <w:rPr>
          <w:rFonts w:ascii="Times New Roman" w:hAnsi="Times New Roman"/>
          <w:b w:val="0"/>
          <w:i w:val="0"/>
          <w:spacing w:val="-4"/>
          <w:sz w:val="28"/>
          <w:szCs w:val="28"/>
          <w:lang w:val="en-US"/>
        </w:rPr>
        <w:t>,</w:t>
      </w:r>
      <w:r w:rsidRPr="00137992">
        <w:rPr>
          <w:rFonts w:ascii="Times New Roman" w:hAnsi="Times New Roman"/>
          <w:b w:val="0"/>
          <w:i w:val="0"/>
          <w:spacing w:val="-4"/>
          <w:sz w:val="28"/>
          <w:szCs w:val="28"/>
        </w:rPr>
        <w:t xml:space="preserve"> </w:t>
      </w:r>
      <w:r w:rsidRPr="00137992">
        <w:rPr>
          <w:rFonts w:ascii="Times New Roman" w:hAnsi="Times New Roman"/>
          <w:b w:val="0"/>
          <w:i w:val="0"/>
          <w:spacing w:val="-4"/>
          <w:sz w:val="28"/>
          <w:szCs w:val="28"/>
          <w:lang w:val="en-US"/>
        </w:rPr>
        <w:t xml:space="preserve">số thứ tự 1 tại Phụ lục II về Danh mục các quy hoạch có tính chất kỹ thuật, chuyên ngành; bãi bỏ </w:t>
      </w:r>
      <w:r w:rsidRPr="00137992">
        <w:rPr>
          <w:rFonts w:ascii="Times New Roman" w:hAnsi="Times New Roman"/>
          <w:b w:val="0"/>
          <w:i w:val="0"/>
          <w:spacing w:val="-4"/>
          <w:sz w:val="28"/>
          <w:szCs w:val="28"/>
        </w:rPr>
        <w:t>Phụ lục III về Danh mục các bộ luật, luật có quy định liên quan đến quy hoạch cần sửa đổi, bổ sung.</w:t>
      </w:r>
    </w:p>
    <w:p w:rsidR="008B709D" w:rsidRPr="00A10895" w:rsidRDefault="008B709D" w:rsidP="008B709D">
      <w:pPr>
        <w:pStyle w:val="Heading1"/>
        <w:widowControl w:val="0"/>
      </w:pPr>
      <w:r w:rsidRPr="00A10895">
        <w:lastRenderedPageBreak/>
        <w:t>Điều 2. Điều khoản thi hành</w:t>
      </w:r>
    </w:p>
    <w:p w:rsidR="008B709D" w:rsidRPr="00A10895" w:rsidRDefault="008B709D" w:rsidP="008B709D">
      <w:pPr>
        <w:widowControl w:val="0"/>
        <w:rPr>
          <w:rFonts w:cs="Times New Roman"/>
          <w:lang w:val="en-US"/>
        </w:rPr>
      </w:pPr>
      <w:r w:rsidRPr="00A10895">
        <w:rPr>
          <w:rFonts w:cs="Times New Roman"/>
        </w:rPr>
        <w:t xml:space="preserve">1. Luật này có hiệu lực thi hành từ ngày </w:t>
      </w:r>
      <w:r w:rsidRPr="00A10895">
        <w:rPr>
          <w:rFonts w:cs="Times New Roman"/>
          <w:lang w:val="en-US"/>
        </w:rPr>
        <w:t>01</w:t>
      </w:r>
      <w:r w:rsidRPr="00A10895">
        <w:rPr>
          <w:rFonts w:cs="Times New Roman"/>
        </w:rPr>
        <w:t xml:space="preserve"> tháng </w:t>
      </w:r>
      <w:r w:rsidRPr="00A10895">
        <w:rPr>
          <w:rFonts w:cs="Times New Roman"/>
          <w:lang w:val="en-US"/>
        </w:rPr>
        <w:t>7</w:t>
      </w:r>
      <w:r w:rsidRPr="00A10895">
        <w:rPr>
          <w:rFonts w:cs="Times New Roman"/>
        </w:rPr>
        <w:t xml:space="preserve"> năm 2025.</w:t>
      </w:r>
    </w:p>
    <w:p w:rsidR="008B709D" w:rsidRPr="00A10895" w:rsidRDefault="008B709D" w:rsidP="008B709D">
      <w:pPr>
        <w:widowControl w:val="0"/>
        <w:rPr>
          <w:rFonts w:cs="Times New Roman"/>
        </w:rPr>
      </w:pPr>
      <w:r w:rsidRPr="00A10895">
        <w:rPr>
          <w:rFonts w:cs="Times New Roman"/>
          <w:lang w:val="en-US"/>
        </w:rPr>
        <w:t>2</w:t>
      </w:r>
      <w:r w:rsidRPr="00A10895">
        <w:rPr>
          <w:rFonts w:cs="Times New Roman"/>
        </w:rPr>
        <w:t>. Quy hoạch cấp quốc gia, quy hoạch vùng, quy hoạch tỉnh</w:t>
      </w:r>
      <w:r w:rsidRPr="00A10895">
        <w:rPr>
          <w:lang w:val="en-US"/>
        </w:rPr>
        <w:t xml:space="preserve"> thời kỳ 2021-2030 </w:t>
      </w:r>
      <w:r w:rsidRPr="00A10895">
        <w:rPr>
          <w:rFonts w:cs="Times New Roman"/>
        </w:rPr>
        <w:t>đã được cấp có thẩm quyền quyết định hoặc phê duyệt trước ngày Luật này có hiệu lực</w:t>
      </w:r>
      <w:r w:rsidRPr="00A10895" w:rsidDel="002D11F9">
        <w:rPr>
          <w:rFonts w:cs="Times New Roman"/>
        </w:rPr>
        <w:t xml:space="preserve"> </w:t>
      </w:r>
      <w:r w:rsidRPr="00A10895">
        <w:rPr>
          <w:rFonts w:cs="Times New Roman"/>
        </w:rPr>
        <w:t>thi hành được tiếp tục thực hiện cho đến hết thời kỳ quy hoạch.</w:t>
      </w:r>
      <w:r w:rsidRPr="00A10895">
        <w:rPr>
          <w:rFonts w:cs="Times New Roman"/>
          <w:lang w:val="en-US"/>
        </w:rPr>
        <w:t xml:space="preserve"> T</w:t>
      </w:r>
      <w:r w:rsidRPr="00A10895">
        <w:rPr>
          <w:rFonts w:cs="Times New Roman"/>
        </w:rPr>
        <w:t xml:space="preserve">rường hợp quy hoạch đã tổ chức thẩm định nhưng chưa được phê duyệt thì thực hiện phê duyệt </w:t>
      </w:r>
      <w:proofErr w:type="gramStart"/>
      <w:r w:rsidRPr="00A10895">
        <w:rPr>
          <w:rFonts w:cs="Times New Roman"/>
        </w:rPr>
        <w:t>theo</w:t>
      </w:r>
      <w:proofErr w:type="gramEnd"/>
      <w:r w:rsidRPr="00A10895">
        <w:rPr>
          <w:rFonts w:cs="Times New Roman"/>
        </w:rPr>
        <w:t xml:space="preserve"> quy định của Luật này.</w:t>
      </w:r>
    </w:p>
    <w:p w:rsidR="008B709D" w:rsidRPr="00A10895" w:rsidRDefault="008B709D" w:rsidP="008B709D">
      <w:pPr>
        <w:widowControl w:val="0"/>
        <w:rPr>
          <w:rFonts w:cs="Times New Roman"/>
          <w:lang w:val="en-US"/>
        </w:rPr>
      </w:pPr>
      <w:r w:rsidRPr="00A10895">
        <w:rPr>
          <w:rFonts w:cs="Times New Roman"/>
        </w:rPr>
        <w:t>Trường hợp quy hoạch</w:t>
      </w:r>
      <w:r w:rsidRPr="00A10895">
        <w:rPr>
          <w:rFonts w:cs="Times New Roman"/>
          <w:lang w:val="en-US"/>
        </w:rPr>
        <w:t xml:space="preserve"> cấp quốc gia, quy hoạch vùng </w:t>
      </w:r>
      <w:r w:rsidRPr="00A10895">
        <w:rPr>
          <w:rFonts w:cs="Times New Roman"/>
        </w:rPr>
        <w:t>đang thực hiện điều chỉnh theo quy định tại Điều 53</w:t>
      </w:r>
      <w:r w:rsidRPr="00A10895">
        <w:rPr>
          <w:rFonts w:cs="Times New Roman"/>
          <w:lang w:val="en-US"/>
        </w:rPr>
        <w:t xml:space="preserve"> hoặc 54a</w:t>
      </w:r>
      <w:r w:rsidRPr="00A10895">
        <w:rPr>
          <w:rFonts w:cs="Times New Roman"/>
        </w:rPr>
        <w:t xml:space="preserve"> Luật Quy hoạch nhưng chưa được cấp có thẩm quyền</w:t>
      </w:r>
      <w:r w:rsidRPr="00A10895">
        <w:rPr>
          <w:rFonts w:cs="Times New Roman"/>
          <w:lang w:val="en-US"/>
        </w:rPr>
        <w:t xml:space="preserve"> quyết định hoặc</w:t>
      </w:r>
      <w:r w:rsidRPr="00A10895">
        <w:rPr>
          <w:rFonts w:cs="Times New Roman"/>
        </w:rPr>
        <w:t xml:space="preserve"> phê duyệt </w:t>
      </w:r>
      <w:r w:rsidRPr="00A10895">
        <w:rPr>
          <w:rFonts w:cs="Times New Roman"/>
          <w:lang w:val="en-US"/>
        </w:rPr>
        <w:t xml:space="preserve">thì tiếp tục </w:t>
      </w:r>
      <w:r w:rsidRPr="00A10895">
        <w:rPr>
          <w:rFonts w:cs="Times New Roman"/>
        </w:rPr>
        <w:t>thực hiện điều chỉnh theo quy định tại Điều 53</w:t>
      </w:r>
      <w:r w:rsidRPr="00A10895">
        <w:rPr>
          <w:rFonts w:cs="Times New Roman"/>
          <w:lang w:val="en-US"/>
        </w:rPr>
        <w:t xml:space="preserve"> hoặc 54a</w:t>
      </w:r>
      <w:r w:rsidRPr="00A10895">
        <w:rPr>
          <w:rFonts w:cs="Times New Roman"/>
        </w:rPr>
        <w:t xml:space="preserve"> Luật Quy hoạch </w:t>
      </w:r>
      <w:r w:rsidRPr="00A10895">
        <w:rPr>
          <w:rFonts w:cs="Times New Roman"/>
          <w:lang w:val="en-US"/>
        </w:rPr>
        <w:t xml:space="preserve">hoặc thực hiện điều chỉnh theo </w:t>
      </w:r>
      <w:r w:rsidRPr="00A10895">
        <w:rPr>
          <w:rFonts w:cs="Times New Roman"/>
        </w:rPr>
        <w:t>khoản 3 Điều này</w:t>
      </w:r>
      <w:r w:rsidRPr="00A10895">
        <w:rPr>
          <w:rFonts w:cs="Times New Roman"/>
          <w:lang w:val="en-US"/>
        </w:rPr>
        <w:t xml:space="preserve"> và được kế thừa những nội dung phù hợp khi thực hiện điều chỉnh. </w:t>
      </w:r>
    </w:p>
    <w:p w:rsidR="008B709D" w:rsidRPr="00A10895" w:rsidRDefault="008B709D" w:rsidP="008B709D">
      <w:pPr>
        <w:widowControl w:val="0"/>
        <w:rPr>
          <w:rFonts w:cs="Times New Roman"/>
          <w:lang w:val="en-US"/>
        </w:rPr>
      </w:pPr>
      <w:r w:rsidRPr="00A10895">
        <w:rPr>
          <w:rFonts w:cs="Times New Roman"/>
        </w:rPr>
        <w:t xml:space="preserve">Trường hợp </w:t>
      </w:r>
      <w:r w:rsidRPr="00A10895">
        <w:rPr>
          <w:rFonts w:cs="Times New Roman"/>
          <w:lang w:val="en-US"/>
        </w:rPr>
        <w:t>quy hoạch tỉnh</w:t>
      </w:r>
      <w:r w:rsidRPr="00A10895">
        <w:rPr>
          <w:rFonts w:cs="Times New Roman"/>
        </w:rPr>
        <w:t xml:space="preserve"> đang thực hiện điều chỉnh theo quy định tại Điều 53</w:t>
      </w:r>
      <w:r w:rsidRPr="00A10895">
        <w:rPr>
          <w:rFonts w:cs="Times New Roman"/>
          <w:lang w:val="en-US"/>
        </w:rPr>
        <w:t xml:space="preserve"> hoặc 54a</w:t>
      </w:r>
      <w:r w:rsidRPr="00A10895">
        <w:rPr>
          <w:rFonts w:cs="Times New Roman"/>
        </w:rPr>
        <w:t xml:space="preserve"> Luật Quy hoạch nhưng chưa được cấp có thẩm quyền</w:t>
      </w:r>
      <w:r w:rsidRPr="00A10895">
        <w:rPr>
          <w:rFonts w:cs="Times New Roman"/>
          <w:lang w:val="en-US"/>
        </w:rPr>
        <w:t xml:space="preserve"> </w:t>
      </w:r>
      <w:r w:rsidRPr="00A10895">
        <w:rPr>
          <w:rFonts w:cs="Times New Roman"/>
        </w:rPr>
        <w:t xml:space="preserve">phê duyệt </w:t>
      </w:r>
      <w:r w:rsidRPr="00A10895">
        <w:rPr>
          <w:rFonts w:cs="Times New Roman"/>
          <w:lang w:val="en-US"/>
        </w:rPr>
        <w:t xml:space="preserve">thì </w:t>
      </w:r>
      <w:r w:rsidRPr="00A10895">
        <w:rPr>
          <w:rFonts w:cs="Times New Roman"/>
        </w:rPr>
        <w:t>thực hiện điều chỉnh theo quy định tại khoản 3 Điều này</w:t>
      </w:r>
      <w:r w:rsidRPr="00A10895">
        <w:rPr>
          <w:rFonts w:cs="Times New Roman"/>
          <w:lang w:val="en-US"/>
        </w:rPr>
        <w:t xml:space="preserve"> và được kế thừa những nội dung phù hợp khi thực hiện điều chỉnh. </w:t>
      </w:r>
    </w:p>
    <w:p w:rsidR="008B709D" w:rsidRPr="00A10895" w:rsidRDefault="008B709D" w:rsidP="008B709D">
      <w:pPr>
        <w:widowControl w:val="0"/>
        <w:rPr>
          <w:rFonts w:cs="Times New Roman"/>
          <w:lang w:val="en-US"/>
        </w:rPr>
      </w:pPr>
      <w:r w:rsidRPr="00A10895">
        <w:rPr>
          <w:rFonts w:cs="Times New Roman"/>
          <w:lang w:val="en-US"/>
        </w:rPr>
        <w:t xml:space="preserve">3. </w:t>
      </w:r>
      <w:r w:rsidRPr="00A10895">
        <w:rPr>
          <w:rFonts w:cs="Times New Roman"/>
        </w:rPr>
        <w:t xml:space="preserve">Việc điều chỉnh quy hoạch cấp quốc gia, quy hoạch vùng, quy hoạch tỉnh </w:t>
      </w:r>
      <w:r w:rsidRPr="00A10895">
        <w:rPr>
          <w:rFonts w:cs="Times New Roman"/>
          <w:lang w:val="en-US"/>
        </w:rPr>
        <w:t xml:space="preserve">thời kỳ 2021-2030 </w:t>
      </w:r>
      <w:r w:rsidRPr="00A10895">
        <w:rPr>
          <w:rFonts w:cs="Times New Roman"/>
        </w:rPr>
        <w:t>đã được cấp có thẩm quyền quyết định hoặc phê duyệt trước ngày Luật này có hiệu lực</w:t>
      </w:r>
      <w:r w:rsidRPr="00A10895" w:rsidDel="002D11F9">
        <w:rPr>
          <w:rFonts w:cs="Times New Roman"/>
        </w:rPr>
        <w:t xml:space="preserve"> </w:t>
      </w:r>
      <w:r w:rsidRPr="00A10895">
        <w:rPr>
          <w:rFonts w:cs="Times New Roman"/>
        </w:rPr>
        <w:t>thi hành để thực hiện Nghị quyết số.../2025/QH15 của Quốc hội về sắp xếp đơn vị hành chính</w:t>
      </w:r>
      <w:r w:rsidRPr="00A10895">
        <w:rPr>
          <w:rFonts w:cs="Times New Roman"/>
          <w:lang w:val="en-US"/>
        </w:rPr>
        <w:t xml:space="preserve"> và </w:t>
      </w:r>
      <w:r w:rsidRPr="00A10895">
        <w:rPr>
          <w:rFonts w:cs="Times New Roman"/>
        </w:rPr>
        <w:t>xây dựng mô hình tổ chức chính quyền địa phương 2 cấp được thực hiện như sau:</w:t>
      </w:r>
    </w:p>
    <w:p w:rsidR="008B709D" w:rsidRPr="00A10895" w:rsidRDefault="008B709D" w:rsidP="008B709D">
      <w:pPr>
        <w:widowControl w:val="0"/>
        <w:rPr>
          <w:rFonts w:cs="Times New Roman"/>
          <w:lang w:val="en-US"/>
        </w:rPr>
      </w:pPr>
      <w:r w:rsidRPr="00A10895">
        <w:rPr>
          <w:rFonts w:cs="Times New Roman"/>
          <w:lang w:val="en-US"/>
        </w:rPr>
        <w:t xml:space="preserve">a) Nguyên tắc và đối tượng điều chỉnh quy hoạch: </w:t>
      </w:r>
    </w:p>
    <w:p w:rsidR="008B709D" w:rsidRPr="00A10895" w:rsidRDefault="008B709D" w:rsidP="008B709D">
      <w:pPr>
        <w:widowControl w:val="0"/>
        <w:rPr>
          <w:rFonts w:cs="Times New Roman"/>
          <w:lang w:val="en-US"/>
        </w:rPr>
      </w:pPr>
      <w:r w:rsidRPr="00A10895">
        <w:rPr>
          <w:rFonts w:cs="Times New Roman"/>
          <w:lang w:val="en-US"/>
        </w:rPr>
        <w:t xml:space="preserve">a.1) Các quy hoạch có sự thay đổi về tổ chức không gian phát triển kinh tế - xã hội </w:t>
      </w:r>
      <w:r w:rsidRPr="00A10895">
        <w:rPr>
          <w:rFonts w:cs="Times New Roman"/>
          <w:color w:val="000000" w:themeColor="text1"/>
          <w:lang w:val="en-US"/>
        </w:rPr>
        <w:t>do thực hiện</w:t>
      </w:r>
      <w:r w:rsidRPr="00A10895">
        <w:rPr>
          <w:rFonts w:cs="Times New Roman"/>
          <w:lang w:val="en-US"/>
        </w:rPr>
        <w:t xml:space="preserve"> </w:t>
      </w:r>
      <w:r w:rsidRPr="00A10895">
        <w:rPr>
          <w:rFonts w:cs="Times New Roman"/>
        </w:rPr>
        <w:t>Nghị quyết số.../2025/QH15 của Quốc hội về sắp xếp đơn vị hành chính</w:t>
      </w:r>
      <w:r w:rsidRPr="00A10895">
        <w:rPr>
          <w:rFonts w:cs="Times New Roman"/>
          <w:lang w:val="en-US"/>
        </w:rPr>
        <w:t xml:space="preserve"> và </w:t>
      </w:r>
      <w:r w:rsidRPr="00A10895">
        <w:rPr>
          <w:rFonts w:cs="Times New Roman"/>
        </w:rPr>
        <w:t>xây dựng mô hình tổ chức chính quyền địa phương 2</w:t>
      </w:r>
      <w:r w:rsidRPr="00A10895">
        <w:rPr>
          <w:rFonts w:cs="Times New Roman"/>
          <w:lang w:val="en-US"/>
        </w:rPr>
        <w:t xml:space="preserve"> cấp phải thực hiện điều chỉnh để đảm bảo tính đồng bộ, thống nhất, kế thừa, ổn định trong hệ thống quy hoạch quốc gia</w:t>
      </w:r>
      <w:r>
        <w:rPr>
          <w:rFonts w:cs="Times New Roman"/>
          <w:lang w:val="en-US"/>
        </w:rPr>
        <w:t>;</w:t>
      </w:r>
      <w:r w:rsidRPr="00A10895">
        <w:rPr>
          <w:rFonts w:cs="Times New Roman"/>
          <w:lang w:val="en-US"/>
        </w:rPr>
        <w:t xml:space="preserve"> </w:t>
      </w:r>
    </w:p>
    <w:p w:rsidR="008B709D" w:rsidRPr="00A10895" w:rsidRDefault="008B709D" w:rsidP="008B709D">
      <w:pPr>
        <w:widowControl w:val="0"/>
        <w:rPr>
          <w:rFonts w:cs="Times New Roman"/>
          <w:lang w:val="en-US"/>
        </w:rPr>
      </w:pPr>
      <w:r w:rsidRPr="00A10895">
        <w:rPr>
          <w:rFonts w:cs="Times New Roman"/>
          <w:lang w:val="en-US"/>
        </w:rPr>
        <w:t>a.2) Việc điều chỉnh quy hoạch vùng được thực hiện khi có quyết định phân vùng của Chính phủ</w:t>
      </w:r>
      <w:r>
        <w:rPr>
          <w:rFonts w:cs="Times New Roman"/>
          <w:lang w:val="en-US"/>
        </w:rPr>
        <w:t>;</w:t>
      </w:r>
    </w:p>
    <w:p w:rsidR="008B709D" w:rsidRPr="00A10895" w:rsidRDefault="008B709D" w:rsidP="008B709D">
      <w:pPr>
        <w:widowControl w:val="0"/>
        <w:rPr>
          <w:rFonts w:cs="Times New Roman"/>
          <w:lang w:val="en-US"/>
        </w:rPr>
      </w:pPr>
      <w:r w:rsidRPr="00A10895">
        <w:rPr>
          <w:rFonts w:cs="Times New Roman"/>
          <w:lang w:val="en-US"/>
        </w:rPr>
        <w:t xml:space="preserve">a.3) Các tỉnh, thành phố trực thuộc trung ương sau sắp xếp thì thực hiện điều chỉnh quy hoạch theo địa giới hành chính quy định tại </w:t>
      </w:r>
      <w:r w:rsidRPr="00A10895">
        <w:rPr>
          <w:rFonts w:cs="Times New Roman"/>
        </w:rPr>
        <w:t>Nghị quyết số.../2025/QH15 của Quốc hội về sắp xếp đơn vị hành chính</w:t>
      </w:r>
      <w:r w:rsidRPr="00A10895">
        <w:rPr>
          <w:rFonts w:cs="Times New Roman"/>
          <w:lang w:val="en-US"/>
        </w:rPr>
        <w:t xml:space="preserve"> và </w:t>
      </w:r>
      <w:r w:rsidRPr="00A10895">
        <w:rPr>
          <w:rFonts w:cs="Times New Roman"/>
        </w:rPr>
        <w:t>xây dựng mô hình tổ chức chính quyền địa phương 2</w:t>
      </w:r>
      <w:r w:rsidRPr="00A10895">
        <w:rPr>
          <w:rFonts w:cs="Times New Roman"/>
          <w:lang w:val="en-US"/>
        </w:rPr>
        <w:t xml:space="preserve"> cấ</w:t>
      </w:r>
      <w:r>
        <w:rPr>
          <w:rFonts w:cs="Times New Roman"/>
          <w:lang w:val="en-US"/>
        </w:rPr>
        <w:t>p;</w:t>
      </w:r>
    </w:p>
    <w:p w:rsidR="008B709D" w:rsidRPr="00A10895" w:rsidRDefault="008B709D" w:rsidP="008B709D">
      <w:pPr>
        <w:widowControl w:val="0"/>
        <w:rPr>
          <w:rFonts w:cs="Times New Roman"/>
        </w:rPr>
      </w:pPr>
      <w:r w:rsidRPr="00A10895">
        <w:rPr>
          <w:rFonts w:cs="Times New Roman"/>
          <w:lang w:val="en-US"/>
        </w:rPr>
        <w:t>b</w:t>
      </w:r>
      <w:r w:rsidRPr="00A10895">
        <w:rPr>
          <w:rFonts w:cs="Times New Roman"/>
        </w:rPr>
        <w:t>) Trình tự, thủ tục điều chỉnh quy hoạch tổng thể quốc gia:</w:t>
      </w:r>
    </w:p>
    <w:p w:rsidR="008B709D" w:rsidRPr="00A7054E" w:rsidRDefault="008B709D" w:rsidP="008B709D">
      <w:pPr>
        <w:widowControl w:val="0"/>
        <w:rPr>
          <w:rFonts w:cs="Times New Roman"/>
          <w:shd w:val="clear" w:color="auto" w:fill="FFFFFF"/>
          <w:lang w:val="en-US"/>
        </w:rPr>
      </w:pPr>
      <w:r w:rsidRPr="00A10895">
        <w:rPr>
          <w:rFonts w:cs="Times New Roman"/>
          <w:lang w:val="en-US"/>
        </w:rPr>
        <w:t>b.1</w:t>
      </w:r>
      <w:r w:rsidRPr="00A10895">
        <w:rPr>
          <w:rFonts w:cs="Times New Roman"/>
        </w:rPr>
        <w:t xml:space="preserve">) </w:t>
      </w:r>
      <w:r w:rsidRPr="00A10895">
        <w:rPr>
          <w:rFonts w:cs="Times New Roman"/>
          <w:lang w:val="en-US"/>
        </w:rPr>
        <w:t>Bộ Tài chính</w:t>
      </w:r>
      <w:r w:rsidRPr="00A10895">
        <w:rPr>
          <w:rFonts w:cs="Times New Roman"/>
        </w:rPr>
        <w:t xml:space="preserve"> </w:t>
      </w:r>
      <w:r w:rsidRPr="00A10895">
        <w:rPr>
          <w:rFonts w:cs="Times New Roman"/>
          <w:lang w:val="en-US"/>
        </w:rPr>
        <w:t xml:space="preserve">lựa chọn tư vấn; </w:t>
      </w:r>
      <w:r w:rsidRPr="00A10895">
        <w:rPr>
          <w:rFonts w:cs="Times New Roman"/>
        </w:rPr>
        <w:t xml:space="preserve">xây dựng hồ sơ điều chỉnh quy hoạch, bao gồm </w:t>
      </w:r>
      <w:r w:rsidRPr="00A10895">
        <w:rPr>
          <w:rFonts w:cs="Times New Roman"/>
          <w:shd w:val="clear" w:color="auto" w:fill="FFFFFF"/>
        </w:rPr>
        <w:t>báo cáo điều chỉnh quy hoạch</w:t>
      </w:r>
      <w:r w:rsidRPr="00A10895">
        <w:rPr>
          <w:rFonts w:cs="Times New Roman"/>
          <w:shd w:val="clear" w:color="auto" w:fill="FFFFFF"/>
          <w:lang w:val="en-US"/>
        </w:rPr>
        <w:t>,</w:t>
      </w:r>
      <w:r w:rsidRPr="00A10895">
        <w:rPr>
          <w:rFonts w:cs="Times New Roman"/>
          <w:shd w:val="clear" w:color="auto" w:fill="FFFFFF"/>
        </w:rPr>
        <w:t xml:space="preserve"> dự thảo văn bản quyết định </w:t>
      </w:r>
      <w:r w:rsidRPr="00A10895">
        <w:rPr>
          <w:rFonts w:cs="Times New Roman"/>
          <w:shd w:val="clear" w:color="auto" w:fill="FFFFFF"/>
          <w:lang w:val="en-US"/>
        </w:rPr>
        <w:t xml:space="preserve">điều </w:t>
      </w:r>
      <w:r w:rsidRPr="00A10895">
        <w:rPr>
          <w:rFonts w:cs="Times New Roman"/>
          <w:shd w:val="clear" w:color="auto" w:fill="FFFFFF"/>
        </w:rPr>
        <w:t>chỉnh quy hoạch</w:t>
      </w:r>
      <w:r w:rsidRPr="00A10895">
        <w:rPr>
          <w:rFonts w:cs="Times New Roman"/>
          <w:shd w:val="clear" w:color="auto" w:fill="FFFFFF"/>
          <w:lang w:val="en-US"/>
        </w:rPr>
        <w:t xml:space="preserve">, </w:t>
      </w:r>
      <w:r w:rsidRPr="00A10895">
        <w:rPr>
          <w:rFonts w:cs="Times New Roman"/>
          <w:shd w:val="clear" w:color="auto" w:fill="FFFFFF"/>
        </w:rPr>
        <w:t>hệ thống sơ đồ, bản đồ, cơ sở dữ liệu điều chỉnh quy hoạch</w:t>
      </w:r>
      <w:r w:rsidRPr="00A10895">
        <w:rPr>
          <w:rFonts w:cs="Times New Roman"/>
          <w:lang w:val="en-US"/>
        </w:rPr>
        <w:t>;</w:t>
      </w:r>
      <w:r w:rsidRPr="00A10895">
        <w:rPr>
          <w:rFonts w:cs="Times New Roman"/>
        </w:rPr>
        <w:t xml:space="preserve"> gửi xin ý kiến các Bộ, cơ quan ngang Bộ</w:t>
      </w:r>
      <w:r w:rsidRPr="00A10895">
        <w:rPr>
          <w:rFonts w:cs="Times New Roman"/>
          <w:lang w:val="en-US"/>
        </w:rPr>
        <w:t xml:space="preserve">, địa phương và tổ chức, cá nhân khác có liên </w:t>
      </w:r>
      <w:r w:rsidRPr="00A10895">
        <w:rPr>
          <w:rFonts w:cs="Times New Roman"/>
          <w:lang w:val="en-US"/>
        </w:rPr>
        <w:lastRenderedPageBreak/>
        <w:t>quan</w:t>
      </w:r>
      <w:r>
        <w:rPr>
          <w:rFonts w:cs="Times New Roman"/>
          <w:lang w:val="en-US"/>
        </w:rPr>
        <w:t>;</w:t>
      </w:r>
    </w:p>
    <w:p w:rsidR="008B709D" w:rsidRPr="00A10895" w:rsidRDefault="008B709D" w:rsidP="008B709D">
      <w:pPr>
        <w:widowControl w:val="0"/>
        <w:rPr>
          <w:rFonts w:cs="Times New Roman"/>
        </w:rPr>
      </w:pPr>
      <w:r w:rsidRPr="00A10895">
        <w:rPr>
          <w:rFonts w:cs="Times New Roman"/>
          <w:lang w:val="en-US"/>
        </w:rPr>
        <w:t>b.</w:t>
      </w:r>
      <w:r w:rsidRPr="00A10895">
        <w:rPr>
          <w:rFonts w:cs="Times New Roman"/>
        </w:rPr>
        <w:t xml:space="preserve">2) Các cơ quan </w:t>
      </w:r>
      <w:r w:rsidRPr="00A10895">
        <w:rPr>
          <w:rFonts w:cs="Times New Roman"/>
          <w:lang w:val="en-US"/>
        </w:rPr>
        <w:t>được xin ý kiến</w:t>
      </w:r>
      <w:r w:rsidRPr="00A10895">
        <w:rPr>
          <w:rFonts w:cs="Times New Roman"/>
        </w:rPr>
        <w:t xml:space="preserve"> 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b.</w:t>
      </w:r>
      <w:r w:rsidRPr="00A10895">
        <w:rPr>
          <w:rFonts w:cs="Times New Roman"/>
        </w:rPr>
        <w:t xml:space="preserve">3) </w:t>
      </w:r>
      <w:r w:rsidRPr="00A10895">
        <w:rPr>
          <w:rFonts w:cs="Times New Roman"/>
          <w:lang w:val="en-US"/>
        </w:rPr>
        <w:t>Bộ Tài chính</w:t>
      </w:r>
      <w:r w:rsidRPr="00A10895">
        <w:rPr>
          <w:rFonts w:cs="Times New Roman"/>
        </w:rPr>
        <w:t xml:space="preserve"> tiếp </w:t>
      </w:r>
      <w:proofErr w:type="gramStart"/>
      <w:r w:rsidRPr="00A10895">
        <w:rPr>
          <w:rFonts w:cs="Times New Roman"/>
        </w:rPr>
        <w:t>thu</w:t>
      </w:r>
      <w:proofErr w:type="gramEnd"/>
      <w:r w:rsidRPr="00A10895">
        <w:rPr>
          <w:rFonts w:cs="Times New Roman"/>
        </w:rPr>
        <w:t>, giải trình ý kiến của các cơ quan, hoàn thiện hồ sơ điều chỉnh quy hoạch trình</w:t>
      </w:r>
      <w:r w:rsidRPr="00A10895">
        <w:rPr>
          <w:rFonts w:cs="Times New Roman"/>
          <w:lang w:val="en-US"/>
        </w:rPr>
        <w:t xml:space="preserve"> </w:t>
      </w:r>
      <w:r w:rsidRPr="00A10895">
        <w:rPr>
          <w:rFonts w:cs="Times New Roman"/>
        </w:rPr>
        <w:t>thẩm định.</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w:t>
      </w:r>
      <w:proofErr w:type="gramStart"/>
      <w:r w:rsidRPr="00A10895">
        <w:rPr>
          <w:rFonts w:cs="Times New Roman"/>
          <w:lang w:val="en-US"/>
        </w:rPr>
        <w:t>theo</w:t>
      </w:r>
      <w:proofErr w:type="gramEnd"/>
      <w:r w:rsidRPr="00A10895">
        <w:rPr>
          <w:rFonts w:cs="Times New Roman"/>
          <w:lang w:val="en-US"/>
        </w:rPr>
        <w:t xml:space="preserve"> hình thức họp Hội đồng thẩm định hoặc lấy ý kiến thẩm định bằng văn bản. </w:t>
      </w:r>
    </w:p>
    <w:p w:rsidR="008B709D" w:rsidRPr="00A10895" w:rsidRDefault="008B709D" w:rsidP="008B709D">
      <w:pPr>
        <w:widowControl w:val="0"/>
        <w:rPr>
          <w:rFonts w:cs="Times New Roman"/>
          <w:lang w:val="en-US"/>
        </w:rPr>
      </w:pPr>
      <w:r w:rsidRPr="00A10895">
        <w:rPr>
          <w:rFonts w:cs="Times New Roman"/>
          <w:lang w:val="en-US"/>
        </w:rPr>
        <w:t xml:space="preserve">Trường hợp thẩm định </w:t>
      </w:r>
      <w:proofErr w:type="gramStart"/>
      <w:r w:rsidRPr="00A10895">
        <w:rPr>
          <w:rFonts w:cs="Times New Roman"/>
          <w:lang w:val="en-US"/>
        </w:rPr>
        <w:t>theo</w:t>
      </w:r>
      <w:proofErr w:type="gramEnd"/>
      <w:r w:rsidRPr="00A10895">
        <w:rPr>
          <w:rFonts w:cs="Times New Roman"/>
          <w:lang w:val="en-US"/>
        </w:rPr>
        <w:t xml:space="preserve"> hình thức họp Hội đồng thẩm định thì thực hiện </w:t>
      </w:r>
      <w:r w:rsidRPr="00A10895">
        <w:rPr>
          <w:rFonts w:cs="Times New Roman"/>
        </w:rPr>
        <w:t xml:space="preserve">theo quy định tại </w:t>
      </w:r>
      <w:r w:rsidRPr="00A10895">
        <w:rPr>
          <w:rFonts w:cs="Times New Roman"/>
          <w:lang w:val="en-US"/>
        </w:rPr>
        <w:t xml:space="preserve">khoản 1 </w:t>
      </w:r>
      <w:r w:rsidRPr="00A10895">
        <w:rPr>
          <w:rFonts w:cs="Times New Roman"/>
        </w:rPr>
        <w:t xml:space="preserve">Điều 29 và Điều 30 của Luật </w:t>
      </w:r>
      <w:r w:rsidRPr="00A10895">
        <w:rPr>
          <w:rFonts w:cs="Times New Roman"/>
          <w:lang w:val="en-US"/>
        </w:rPr>
        <w:t xml:space="preserve">Quy hoạch.  </w:t>
      </w:r>
    </w:p>
    <w:p w:rsidR="008B709D" w:rsidRPr="00A10895" w:rsidRDefault="008B709D" w:rsidP="008B709D">
      <w:pPr>
        <w:widowControl w:val="0"/>
        <w:rPr>
          <w:rFonts w:cs="Times New Roman"/>
          <w:lang w:val="en-US"/>
        </w:rPr>
      </w:pPr>
      <w:r w:rsidRPr="00A10895">
        <w:rPr>
          <w:rFonts w:cs="Times New Roman"/>
          <w:lang w:val="en-US"/>
        </w:rPr>
        <w:t>Trường hợp lấy ý kiến thẩm định bằng văn bản, Bộ Tài chính lấy ý kiến của các Bộ, cơ quan ngang Bộ</w:t>
      </w:r>
      <w:r>
        <w:rPr>
          <w:rFonts w:cs="Times New Roman"/>
          <w:lang w:val="en-US"/>
        </w:rPr>
        <w:t xml:space="preserve"> có liên quan;</w:t>
      </w:r>
    </w:p>
    <w:p w:rsidR="008B709D" w:rsidRPr="00A10895" w:rsidRDefault="008B709D" w:rsidP="008B709D">
      <w:pPr>
        <w:widowControl w:val="0"/>
        <w:rPr>
          <w:rFonts w:cs="Times New Roman"/>
          <w:lang w:val="en-US"/>
        </w:rPr>
      </w:pPr>
      <w:r w:rsidRPr="00A10895">
        <w:rPr>
          <w:rFonts w:cs="Times New Roman"/>
          <w:lang w:val="en-US"/>
        </w:rPr>
        <w:t>b.</w:t>
      </w:r>
      <w:r w:rsidRPr="00A10895">
        <w:rPr>
          <w:rFonts w:cs="Times New Roman"/>
        </w:rPr>
        <w:t xml:space="preserve">4) </w:t>
      </w:r>
      <w:r w:rsidRPr="00A10895">
        <w:rPr>
          <w:rFonts w:cs="Times New Roman"/>
          <w:lang w:val="en-US"/>
        </w:rPr>
        <w:t>Bộ Tài chính</w:t>
      </w:r>
      <w:r w:rsidRPr="00A10895">
        <w:rPr>
          <w:rFonts w:cs="Times New Roman"/>
        </w:rPr>
        <w:t xml:space="preserve"> tiếp </w:t>
      </w:r>
      <w:proofErr w:type="gramStart"/>
      <w:r w:rsidRPr="00A10895">
        <w:rPr>
          <w:rFonts w:cs="Times New Roman"/>
        </w:rPr>
        <w:t>thu</w:t>
      </w:r>
      <w:proofErr w:type="gramEnd"/>
      <w:r w:rsidRPr="00A10895">
        <w:rPr>
          <w:rFonts w:cs="Times New Roman"/>
        </w:rPr>
        <w:t xml:space="preserve">, giải trình </w:t>
      </w:r>
      <w:r w:rsidRPr="00A10895">
        <w:rPr>
          <w:rFonts w:cs="Times New Roman"/>
          <w:lang w:val="en-US"/>
        </w:rPr>
        <w:t xml:space="preserve">ý kiến thẩm định </w:t>
      </w:r>
      <w:r w:rsidRPr="00A10895">
        <w:rPr>
          <w:rFonts w:cs="Times New Roman"/>
        </w:rPr>
        <w:t>và hoàn thiện hồ sơ điều chỉnh quy hoạch báo cáo Chính phủ xem xét, trình Quốc hội quyết định.</w:t>
      </w:r>
    </w:p>
    <w:p w:rsidR="008B709D" w:rsidRPr="00A10895" w:rsidRDefault="008B709D" w:rsidP="008B709D">
      <w:pPr>
        <w:widowControl w:val="0"/>
        <w:rPr>
          <w:rFonts w:cs="Times New Roman"/>
          <w:lang w:val="en-US"/>
        </w:rPr>
      </w:pPr>
      <w:r w:rsidRPr="00A10895">
        <w:rPr>
          <w:rFonts w:cs="Times New Roman"/>
          <w:lang w:val="en-US"/>
        </w:rPr>
        <w:t xml:space="preserve">Trình tự, thủ tục quyết định điều chỉnh quy hoạch tổng thể quốc gia được thực hiện </w:t>
      </w:r>
      <w:proofErr w:type="gramStart"/>
      <w:r w:rsidRPr="00A10895">
        <w:rPr>
          <w:rFonts w:cs="Times New Roman"/>
          <w:lang w:val="en-US"/>
        </w:rPr>
        <w:t>theo</w:t>
      </w:r>
      <w:proofErr w:type="gramEnd"/>
      <w:r w:rsidRPr="00A10895">
        <w:rPr>
          <w:rFonts w:cs="Times New Roman"/>
          <w:lang w:val="en-US"/>
        </w:rPr>
        <w:t xml:space="preserve"> quy định tại Điều 36 của Luật Quy hoạ</w:t>
      </w:r>
      <w:r>
        <w:rPr>
          <w:rFonts w:cs="Times New Roman"/>
          <w:lang w:val="en-US"/>
        </w:rPr>
        <w:t>ch;</w:t>
      </w:r>
    </w:p>
    <w:p w:rsidR="008B709D" w:rsidRPr="00A10895" w:rsidRDefault="008B709D" w:rsidP="008B709D">
      <w:pPr>
        <w:widowControl w:val="0"/>
        <w:rPr>
          <w:rFonts w:cs="Times New Roman"/>
        </w:rPr>
      </w:pPr>
      <w:r w:rsidRPr="00A10895">
        <w:rPr>
          <w:rFonts w:cs="Times New Roman"/>
          <w:lang w:val="en-US"/>
        </w:rPr>
        <w:t>c</w:t>
      </w:r>
      <w:r w:rsidRPr="00A10895">
        <w:rPr>
          <w:rFonts w:cs="Times New Roman"/>
        </w:rPr>
        <w:t>) Trình tự, thủ tục điều chỉnh quy hoạch không gian biển quốc gia, quy hoạch sử dụng đất quốc gia:</w:t>
      </w:r>
    </w:p>
    <w:p w:rsidR="008B709D" w:rsidRPr="00A10895" w:rsidRDefault="008B709D" w:rsidP="008B709D">
      <w:pPr>
        <w:widowControl w:val="0"/>
        <w:rPr>
          <w:rFonts w:cs="Times New Roman"/>
          <w:lang w:val="en-US"/>
        </w:rPr>
      </w:pPr>
      <w:r w:rsidRPr="00A10895">
        <w:rPr>
          <w:rFonts w:cs="Times New Roman"/>
          <w:lang w:val="en-US"/>
        </w:rPr>
        <w:t>c.</w:t>
      </w:r>
      <w:r w:rsidRPr="00A10895">
        <w:rPr>
          <w:rFonts w:cs="Times New Roman"/>
        </w:rPr>
        <w:t>1) Bộ Nông nghiệp và Môi trường</w:t>
      </w:r>
      <w:r w:rsidRPr="00A10895">
        <w:rPr>
          <w:rFonts w:cs="Times New Roman"/>
          <w:lang w:val="en-US"/>
        </w:rPr>
        <w:t xml:space="preserve"> lựa chọn tư vấn;</w:t>
      </w:r>
      <w:r w:rsidRPr="00A10895">
        <w:rPr>
          <w:rFonts w:cs="Times New Roman"/>
        </w:rPr>
        <w:t xml:space="preserve"> xây dựng hồ sơ điều chỉnh quy hoạch không gian biển quốc gia, quy hoạch sử dụng đất quốc gia, bao gồm báo cáo điều chỉnh quy hoạch</w:t>
      </w:r>
      <w:r w:rsidRPr="00A10895">
        <w:rPr>
          <w:rFonts w:cs="Times New Roman"/>
          <w:lang w:val="en-US"/>
        </w:rPr>
        <w:t>,</w:t>
      </w:r>
      <w:r w:rsidRPr="00A10895">
        <w:rPr>
          <w:rFonts w:cs="Times New Roman"/>
        </w:rPr>
        <w:t xml:space="preserve"> dự thảo văn bản quyết định điều chỉnh quy hoạch</w:t>
      </w:r>
      <w:r w:rsidRPr="00A10895">
        <w:rPr>
          <w:rFonts w:cs="Times New Roman"/>
          <w:lang w:val="en-US"/>
        </w:rPr>
        <w:t>,</w:t>
      </w:r>
      <w:r w:rsidRPr="00A10895">
        <w:rPr>
          <w:rFonts w:cs="Times New Roman"/>
        </w:rPr>
        <w:t xml:space="preserve"> hệ thống sơ đồ, bản đồ, cơ sở dữ liệu điều chỉnh quy hoạch</w:t>
      </w:r>
      <w:r w:rsidRPr="00A10895">
        <w:rPr>
          <w:rFonts w:cs="Times New Roman"/>
          <w:lang w:val="en-US"/>
        </w:rPr>
        <w:t xml:space="preserve">; </w:t>
      </w:r>
      <w:r w:rsidRPr="00A10895">
        <w:rPr>
          <w:rFonts w:cs="Times New Roman"/>
        </w:rPr>
        <w:t>gửi xin ý kiến các Bộ, cơ quan ngang Bộ, địa phương có liên quan và tổ chức, cá nhân khác</w:t>
      </w:r>
      <w:r w:rsidRPr="00A10895">
        <w:rPr>
          <w:rFonts w:cs="Times New Roman"/>
          <w:lang w:val="en-US"/>
        </w:rPr>
        <w:t xml:space="preserve"> có liên quan</w:t>
      </w:r>
      <w:r w:rsidRPr="00A10895">
        <w:rPr>
          <w:rFonts w:cs="Times New Roman"/>
        </w:rPr>
        <w:t>;</w:t>
      </w:r>
    </w:p>
    <w:p w:rsidR="008B709D" w:rsidRPr="00A10895" w:rsidRDefault="008B709D" w:rsidP="008B709D">
      <w:pPr>
        <w:widowControl w:val="0"/>
        <w:rPr>
          <w:rFonts w:cs="Times New Roman"/>
        </w:rPr>
      </w:pPr>
      <w:r w:rsidRPr="00A10895">
        <w:rPr>
          <w:rFonts w:cs="Times New Roman"/>
          <w:lang w:val="en-US"/>
        </w:rPr>
        <w:t>c.</w:t>
      </w:r>
      <w:r w:rsidRPr="00A10895">
        <w:rPr>
          <w:rFonts w:cs="Times New Roman"/>
        </w:rPr>
        <w:t xml:space="preserve">2) Các cơ quan </w:t>
      </w:r>
      <w:r w:rsidRPr="00A10895">
        <w:rPr>
          <w:rFonts w:cs="Times New Roman"/>
          <w:lang w:val="en-US"/>
        </w:rPr>
        <w:t xml:space="preserve">được xin ý kiến </w:t>
      </w:r>
      <w:r w:rsidRPr="00A10895">
        <w:rPr>
          <w:rFonts w:cs="Times New Roman"/>
        </w:rPr>
        <w:t>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c.</w:t>
      </w:r>
      <w:r w:rsidRPr="00A10895">
        <w:rPr>
          <w:rFonts w:cs="Times New Roman"/>
        </w:rPr>
        <w:t xml:space="preserve">3) Bộ Nông nghiệp và Môi trường tiếp </w:t>
      </w:r>
      <w:proofErr w:type="gramStart"/>
      <w:r w:rsidRPr="00A10895">
        <w:rPr>
          <w:rFonts w:cs="Times New Roman"/>
        </w:rPr>
        <w:t>thu</w:t>
      </w:r>
      <w:proofErr w:type="gramEnd"/>
      <w:r w:rsidRPr="00A10895">
        <w:rPr>
          <w:rFonts w:cs="Times New Roman"/>
        </w:rPr>
        <w:t xml:space="preserve">, giải trình ý kiến của các cơ quan, hoàn thiện hồ sơ điều chỉnh quy hoạch trình thẩm định. </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w:t>
      </w:r>
      <w:proofErr w:type="gramStart"/>
      <w:r w:rsidRPr="00A10895">
        <w:rPr>
          <w:rFonts w:cs="Times New Roman"/>
          <w:lang w:val="en-US"/>
        </w:rPr>
        <w:t>theo</w:t>
      </w:r>
      <w:proofErr w:type="gramEnd"/>
      <w:r w:rsidRPr="00A10895">
        <w:rPr>
          <w:rFonts w:cs="Times New Roman"/>
          <w:lang w:val="en-US"/>
        </w:rPr>
        <w:t xml:space="preserve"> hình thức họp Hội đồng thẩm định hoặc lấy ý kiến thẩm định bằng văn bản. </w:t>
      </w:r>
    </w:p>
    <w:p w:rsidR="008B709D" w:rsidRPr="00A10895" w:rsidRDefault="008B709D" w:rsidP="008B709D">
      <w:pPr>
        <w:widowControl w:val="0"/>
        <w:rPr>
          <w:rFonts w:cs="Times New Roman"/>
          <w:lang w:val="en-US"/>
        </w:rPr>
      </w:pPr>
      <w:r w:rsidRPr="00A10895">
        <w:rPr>
          <w:rFonts w:cs="Times New Roman"/>
          <w:lang w:val="en-US"/>
        </w:rPr>
        <w:t xml:space="preserve">Trường hợp thẩm định </w:t>
      </w:r>
      <w:proofErr w:type="gramStart"/>
      <w:r w:rsidRPr="00A10895">
        <w:rPr>
          <w:rFonts w:cs="Times New Roman"/>
          <w:lang w:val="en-US"/>
        </w:rPr>
        <w:t>theo</w:t>
      </w:r>
      <w:proofErr w:type="gramEnd"/>
      <w:r w:rsidRPr="00A10895">
        <w:rPr>
          <w:rFonts w:cs="Times New Roman"/>
          <w:lang w:val="en-US"/>
        </w:rPr>
        <w:t xml:space="preserve"> hình thức họp Hội đồng thẩm định thì thực hiện </w:t>
      </w:r>
      <w:r w:rsidRPr="00A10895">
        <w:rPr>
          <w:rFonts w:cs="Times New Roman"/>
        </w:rPr>
        <w:t xml:space="preserve">theo quy định tại </w:t>
      </w:r>
      <w:r>
        <w:rPr>
          <w:rFonts w:cs="Times New Roman"/>
          <w:lang w:val="en-US"/>
        </w:rPr>
        <w:t xml:space="preserve">khoản 1 </w:t>
      </w:r>
      <w:r w:rsidRPr="00A10895">
        <w:rPr>
          <w:rFonts w:cs="Times New Roman"/>
        </w:rPr>
        <w:t xml:space="preserve">Điều 29 và Điều 30 của Luật </w:t>
      </w:r>
      <w:r>
        <w:rPr>
          <w:rFonts w:cs="Times New Roman"/>
          <w:lang w:val="en-US"/>
        </w:rPr>
        <w:t>Quy hoạch</w:t>
      </w:r>
      <w:r w:rsidRPr="00A10895">
        <w:rPr>
          <w:rFonts w:cs="Times New Roman"/>
          <w:lang w:val="en-US"/>
        </w:rPr>
        <w:t xml:space="preserve">. </w:t>
      </w:r>
    </w:p>
    <w:p w:rsidR="008B709D" w:rsidRPr="00A10895" w:rsidRDefault="008B709D" w:rsidP="008B709D">
      <w:pPr>
        <w:widowControl w:val="0"/>
        <w:rPr>
          <w:rFonts w:cs="Times New Roman"/>
          <w:lang w:val="en-US"/>
        </w:rPr>
      </w:pPr>
      <w:r w:rsidRPr="00A10895">
        <w:rPr>
          <w:rFonts w:cs="Times New Roman"/>
          <w:lang w:val="en-US"/>
        </w:rPr>
        <w:t>Trường hợp lấy ý kiến thẩm định bằng văn bản, Bộ Nông nghiệp và Môi trường lấy ý kiến của các Bộ, cơ quan ngang Bộ</w:t>
      </w:r>
      <w:r>
        <w:rPr>
          <w:rFonts w:cs="Times New Roman"/>
          <w:lang w:val="en-US"/>
        </w:rPr>
        <w:t xml:space="preserve"> có liên quan;</w:t>
      </w:r>
      <w:r w:rsidRPr="00A10895">
        <w:rPr>
          <w:rFonts w:cs="Times New Roman"/>
          <w:lang w:val="en-US"/>
        </w:rPr>
        <w:t xml:space="preserve">  </w:t>
      </w:r>
    </w:p>
    <w:p w:rsidR="008B709D" w:rsidRPr="00566774" w:rsidRDefault="008B709D" w:rsidP="008B709D">
      <w:pPr>
        <w:widowControl w:val="0"/>
        <w:rPr>
          <w:rFonts w:cs="Times New Roman"/>
          <w:lang w:val="en-US"/>
        </w:rPr>
      </w:pPr>
      <w:r w:rsidRPr="00A10895">
        <w:rPr>
          <w:rFonts w:cs="Times New Roman"/>
          <w:lang w:val="en-US"/>
        </w:rPr>
        <w:t>c.</w:t>
      </w:r>
      <w:r w:rsidRPr="00A10895">
        <w:rPr>
          <w:rFonts w:cs="Times New Roman"/>
        </w:rPr>
        <w:t xml:space="preserve">4) Bộ Nông nghiệp và Môi trường tiếp </w:t>
      </w:r>
      <w:proofErr w:type="gramStart"/>
      <w:r w:rsidRPr="00A10895">
        <w:rPr>
          <w:rFonts w:cs="Times New Roman"/>
        </w:rPr>
        <w:t>thu</w:t>
      </w:r>
      <w:proofErr w:type="gramEnd"/>
      <w:r w:rsidRPr="00A10895">
        <w:rPr>
          <w:rFonts w:cs="Times New Roman"/>
        </w:rPr>
        <w:t>, giải trình</w:t>
      </w:r>
      <w:r w:rsidRPr="00A10895">
        <w:rPr>
          <w:rFonts w:cs="Times New Roman"/>
          <w:lang w:val="en-US"/>
        </w:rPr>
        <w:t xml:space="preserve"> ý kiến thẩm định</w:t>
      </w:r>
      <w:r w:rsidRPr="00A10895">
        <w:rPr>
          <w:rFonts w:cs="Times New Roman"/>
        </w:rPr>
        <w:t xml:space="preserve"> và hoàn thiện hồ sơ điều chỉnh quy hoạch trình Chính phủ xem xét,</w:t>
      </w:r>
      <w:r w:rsidRPr="00A10895">
        <w:rPr>
          <w:rFonts w:cs="Times New Roman"/>
          <w:lang w:val="en-US"/>
        </w:rPr>
        <w:t xml:space="preserve"> quyết định</w:t>
      </w:r>
      <w:r>
        <w:rPr>
          <w:rFonts w:cs="Times New Roman"/>
          <w:lang w:val="en-US"/>
        </w:rPr>
        <w:t>;</w:t>
      </w:r>
    </w:p>
    <w:p w:rsidR="008B709D" w:rsidRPr="00A10895" w:rsidRDefault="008B709D" w:rsidP="008B709D">
      <w:pPr>
        <w:widowControl w:val="0"/>
        <w:rPr>
          <w:rFonts w:cs="Times New Roman"/>
        </w:rPr>
      </w:pPr>
      <w:r w:rsidRPr="00A10895">
        <w:rPr>
          <w:rFonts w:cs="Times New Roman"/>
          <w:lang w:val="en-US"/>
        </w:rPr>
        <w:t>d</w:t>
      </w:r>
      <w:r w:rsidRPr="00A10895">
        <w:rPr>
          <w:rFonts w:cs="Times New Roman"/>
        </w:rPr>
        <w:t>) Trình tự, thủ tục điều chỉnh quy hoạch ngành quốc gia:</w:t>
      </w:r>
    </w:p>
    <w:p w:rsidR="008B709D" w:rsidRPr="00A10895" w:rsidRDefault="008B709D" w:rsidP="008B709D">
      <w:pPr>
        <w:widowControl w:val="0"/>
        <w:rPr>
          <w:rFonts w:cs="Times New Roman"/>
          <w:shd w:val="clear" w:color="auto" w:fill="FFFFFF"/>
        </w:rPr>
      </w:pPr>
      <w:r w:rsidRPr="00A10895">
        <w:rPr>
          <w:rFonts w:cs="Times New Roman"/>
          <w:lang w:val="en-US"/>
        </w:rPr>
        <w:t>d.</w:t>
      </w:r>
      <w:r w:rsidRPr="00A10895">
        <w:rPr>
          <w:rFonts w:cs="Times New Roman"/>
        </w:rPr>
        <w:t>1) Cơ quan lập quy hoạch ngành quốc gia</w:t>
      </w:r>
      <w:r w:rsidRPr="00A10895">
        <w:rPr>
          <w:rFonts w:cs="Times New Roman"/>
          <w:lang w:val="en-US"/>
        </w:rPr>
        <w:t xml:space="preserve"> lựa chọn tư vấn;</w:t>
      </w:r>
      <w:r w:rsidRPr="00A10895">
        <w:rPr>
          <w:rFonts w:cs="Times New Roman"/>
        </w:rPr>
        <w:t xml:space="preserve"> xây dựng hồ sơ </w:t>
      </w:r>
      <w:r w:rsidRPr="00A10895">
        <w:rPr>
          <w:rFonts w:cs="Times New Roman"/>
        </w:rPr>
        <w:lastRenderedPageBreak/>
        <w:t xml:space="preserve">điều chỉnh quy hoạch ngành quốc gia, bao gồm </w:t>
      </w:r>
      <w:r w:rsidRPr="00A10895">
        <w:rPr>
          <w:rFonts w:cs="Times New Roman"/>
          <w:shd w:val="clear" w:color="auto" w:fill="FFFFFF"/>
        </w:rPr>
        <w:t>báo cáo điều chỉnh quy hoạch</w:t>
      </w:r>
      <w:r w:rsidRPr="00A10895">
        <w:rPr>
          <w:rFonts w:cs="Times New Roman"/>
          <w:shd w:val="clear" w:color="auto" w:fill="FFFFFF"/>
          <w:lang w:val="en-US"/>
        </w:rPr>
        <w:t>,</w:t>
      </w:r>
      <w:r w:rsidRPr="00A10895">
        <w:rPr>
          <w:rFonts w:cs="Times New Roman"/>
          <w:shd w:val="clear" w:color="auto" w:fill="FFFFFF"/>
        </w:rPr>
        <w:t xml:space="preserve"> dự thảo văn bản </w:t>
      </w:r>
      <w:r w:rsidRPr="00A10895">
        <w:rPr>
          <w:rFonts w:cs="Times New Roman"/>
          <w:shd w:val="clear" w:color="auto" w:fill="FFFFFF"/>
          <w:lang w:val="en-US"/>
        </w:rPr>
        <w:t xml:space="preserve">phê duyệt </w:t>
      </w:r>
      <w:r w:rsidRPr="00A10895">
        <w:rPr>
          <w:rFonts w:cs="Times New Roman"/>
          <w:shd w:val="clear" w:color="auto" w:fill="FFFFFF"/>
        </w:rPr>
        <w:t>điều chỉnh quy hoạch</w:t>
      </w:r>
      <w:r w:rsidRPr="00A10895">
        <w:rPr>
          <w:rFonts w:cs="Times New Roman"/>
          <w:shd w:val="clear" w:color="auto" w:fill="FFFFFF"/>
          <w:lang w:val="en-US"/>
        </w:rPr>
        <w:t>,</w:t>
      </w:r>
      <w:r w:rsidRPr="00A10895">
        <w:rPr>
          <w:rFonts w:cs="Times New Roman"/>
          <w:shd w:val="clear" w:color="auto" w:fill="FFFFFF"/>
        </w:rPr>
        <w:t xml:space="preserve"> hệ thống sơ đồ, bản đồ, cơ sở dữ liệu điều chỉnh quy hoạch</w:t>
      </w:r>
      <w:r w:rsidRPr="00A10895">
        <w:rPr>
          <w:rFonts w:cs="Times New Roman"/>
        </w:rPr>
        <w:t xml:space="preserve">, </w:t>
      </w:r>
      <w:r w:rsidRPr="00A10895">
        <w:rPr>
          <w:rFonts w:cs="Times New Roman"/>
          <w:lang w:val="en-US"/>
        </w:rPr>
        <w:t xml:space="preserve">báo cáo cơ quan tổ chức lập quy hoạch ngành quốc gia; </w:t>
      </w:r>
      <w:r w:rsidRPr="00A10895">
        <w:rPr>
          <w:rFonts w:cs="Times New Roman"/>
        </w:rPr>
        <w:t>gửi xin ý kiến các Bộ, cơ quan ngang Bộ và</w:t>
      </w:r>
      <w:r w:rsidRPr="00A10895">
        <w:rPr>
          <w:rFonts w:cs="Times New Roman"/>
          <w:lang w:val="en-US"/>
        </w:rPr>
        <w:t xml:space="preserve"> địa phương</w:t>
      </w:r>
      <w:r w:rsidRPr="00A10895">
        <w:rPr>
          <w:rFonts w:cs="Times New Roman"/>
        </w:rPr>
        <w:t xml:space="preserve"> có liên quan;</w:t>
      </w:r>
    </w:p>
    <w:p w:rsidR="008B709D" w:rsidRPr="00A10895" w:rsidRDefault="008B709D" w:rsidP="008B709D">
      <w:pPr>
        <w:widowControl w:val="0"/>
        <w:rPr>
          <w:rFonts w:cs="Times New Roman"/>
        </w:rPr>
      </w:pPr>
      <w:r w:rsidRPr="00A10895">
        <w:rPr>
          <w:rFonts w:cs="Times New Roman"/>
          <w:lang w:val="en-US"/>
        </w:rPr>
        <w:t>d.</w:t>
      </w:r>
      <w:r w:rsidRPr="00A10895">
        <w:rPr>
          <w:rFonts w:cs="Times New Roman"/>
        </w:rPr>
        <w:t>2) Các cơ quan</w:t>
      </w:r>
      <w:r w:rsidRPr="00A10895">
        <w:rPr>
          <w:rFonts w:cs="Times New Roman"/>
          <w:lang w:val="en-US"/>
        </w:rPr>
        <w:t xml:space="preserve"> được xin ý kiến </w:t>
      </w:r>
      <w:r w:rsidRPr="00A10895">
        <w:rPr>
          <w:rFonts w:cs="Times New Roman"/>
        </w:rPr>
        <w:t>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d.</w:t>
      </w:r>
      <w:r w:rsidRPr="00A10895">
        <w:rPr>
          <w:rFonts w:cs="Times New Roman"/>
        </w:rPr>
        <w:t xml:space="preserve">3) Cơ quan lập quy hoạch ngành quốc gia tiếp </w:t>
      </w:r>
      <w:proofErr w:type="gramStart"/>
      <w:r w:rsidRPr="00A10895">
        <w:rPr>
          <w:rFonts w:cs="Times New Roman"/>
        </w:rPr>
        <w:t>thu</w:t>
      </w:r>
      <w:proofErr w:type="gramEnd"/>
      <w:r w:rsidRPr="00A10895">
        <w:rPr>
          <w:rFonts w:cs="Times New Roman"/>
        </w:rPr>
        <w:t xml:space="preserve">, giải trình ý kiến của các cơ quan, hoàn thiện hồ sơ điều chỉnh quy hoạch trình thẩm định. </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w:t>
      </w:r>
      <w:proofErr w:type="gramStart"/>
      <w:r w:rsidRPr="00A10895">
        <w:rPr>
          <w:rFonts w:cs="Times New Roman"/>
          <w:lang w:val="en-US"/>
        </w:rPr>
        <w:t>theo</w:t>
      </w:r>
      <w:proofErr w:type="gramEnd"/>
      <w:r w:rsidRPr="00A10895">
        <w:rPr>
          <w:rFonts w:cs="Times New Roman"/>
          <w:lang w:val="en-US"/>
        </w:rPr>
        <w:t xml:space="preserve"> hình thức họp Hội đồng thẩm định hoặc lấy ý kiến thẩm định bằng văn bản. </w:t>
      </w:r>
    </w:p>
    <w:p w:rsidR="008B709D" w:rsidRPr="00A10895" w:rsidRDefault="008B709D" w:rsidP="008B709D">
      <w:pPr>
        <w:widowControl w:val="0"/>
        <w:rPr>
          <w:rFonts w:cs="Times New Roman"/>
          <w:color w:val="000000" w:themeColor="text1"/>
          <w:lang w:val="en-US"/>
        </w:rPr>
      </w:pPr>
      <w:r w:rsidRPr="00A10895">
        <w:rPr>
          <w:rFonts w:cs="Times New Roman"/>
          <w:color w:val="000000" w:themeColor="text1"/>
          <w:lang w:val="en-US"/>
        </w:rPr>
        <w:t xml:space="preserve">Trường hợp thẩm định </w:t>
      </w:r>
      <w:proofErr w:type="gramStart"/>
      <w:r w:rsidRPr="00A10895">
        <w:rPr>
          <w:rFonts w:cs="Times New Roman"/>
          <w:color w:val="000000" w:themeColor="text1"/>
          <w:lang w:val="en-US"/>
        </w:rPr>
        <w:t>theo</w:t>
      </w:r>
      <w:proofErr w:type="gramEnd"/>
      <w:r w:rsidRPr="00A10895">
        <w:rPr>
          <w:rFonts w:cs="Times New Roman"/>
          <w:color w:val="000000" w:themeColor="text1"/>
          <w:lang w:val="en-US"/>
        </w:rPr>
        <w:t xml:space="preserve"> hình thức họp Hội đồng thẩm định, cơ quan tổ chức lập quy hoạch ngành quốc gia</w:t>
      </w:r>
      <w:r w:rsidRPr="00A10895">
        <w:rPr>
          <w:color w:val="000000" w:themeColor="text1"/>
          <w:lang w:val="en-US"/>
        </w:rPr>
        <w:t xml:space="preserve"> thành lập Hội đồng thẩm định</w:t>
      </w:r>
      <w:r w:rsidRPr="00A10895">
        <w:rPr>
          <w:rFonts w:cs="Times New Roman"/>
          <w:color w:val="000000" w:themeColor="text1"/>
          <w:lang w:val="en-US"/>
        </w:rPr>
        <w:t xml:space="preserve">. </w:t>
      </w:r>
      <w:proofErr w:type="gramStart"/>
      <w:r w:rsidRPr="00A10895">
        <w:rPr>
          <w:rFonts w:cs="Times New Roman"/>
          <w:color w:val="000000" w:themeColor="text1"/>
          <w:lang w:val="en-US"/>
        </w:rPr>
        <w:t xml:space="preserve">Thành phần Hội đồng thẩm định bao gồm Chủ tịch Hội đồng </w:t>
      </w:r>
      <w:r w:rsidRPr="00A10895">
        <w:rPr>
          <w:color w:val="000000" w:themeColor="text1"/>
          <w:lang w:val="en-US"/>
        </w:rPr>
        <w:t xml:space="preserve">và </w:t>
      </w:r>
      <w:r w:rsidRPr="00A10895">
        <w:rPr>
          <w:rFonts w:cs="Times New Roman"/>
          <w:color w:val="000000" w:themeColor="text1"/>
          <w:lang w:val="en-US"/>
        </w:rPr>
        <w:t xml:space="preserve">các thành viên </w:t>
      </w:r>
      <w:r w:rsidRPr="00A10895">
        <w:rPr>
          <w:color w:val="000000" w:themeColor="text1"/>
          <w:lang w:val="en-US"/>
        </w:rPr>
        <w:t>của Hội đồng</w:t>
      </w:r>
      <w:r w:rsidRPr="00A10895">
        <w:rPr>
          <w:rFonts w:cs="Times New Roman"/>
          <w:color w:val="000000" w:themeColor="text1"/>
          <w:lang w:val="en-US"/>
        </w:rPr>
        <w:t>.</w:t>
      </w:r>
      <w:proofErr w:type="gramEnd"/>
      <w:r w:rsidRPr="00A10895">
        <w:rPr>
          <w:rFonts w:cs="Times New Roman"/>
          <w:color w:val="000000" w:themeColor="text1"/>
          <w:lang w:val="en-US"/>
        </w:rPr>
        <w:t xml:space="preserve"> Chủ tịch Hội đồng là Lãnh đạo cơ quan tổ chức lập quy hoạch ngành quốc gia, thành viên </w:t>
      </w:r>
      <w:r w:rsidRPr="00A10895">
        <w:rPr>
          <w:color w:val="000000" w:themeColor="text1"/>
          <w:lang w:val="en-US"/>
        </w:rPr>
        <w:t xml:space="preserve">của </w:t>
      </w:r>
      <w:r w:rsidRPr="00A10895">
        <w:rPr>
          <w:rFonts w:cs="Times New Roman"/>
          <w:color w:val="000000" w:themeColor="text1"/>
          <w:lang w:val="en-US"/>
        </w:rPr>
        <w:t xml:space="preserve">Hội đồng thẩm định bao gồm đại diện các Bộ, cơ quan ngang Bộ có liên quan và tổ chức, cá nhân khác. Chủ tịch Hội đồng thẩm định quyết định cơ quan thường trực Hội đồng thẩm định; quy định trách nhiệm, quyền hạn của thành viên Hội đồng thẩm định, cơ quan thường trực Hội đồng thẩm định và cơ chế hoạt động của Hội đồng thẩm định. </w:t>
      </w:r>
    </w:p>
    <w:p w:rsidR="008B709D" w:rsidRPr="00A10895" w:rsidRDefault="008B709D" w:rsidP="008B709D">
      <w:pPr>
        <w:widowControl w:val="0"/>
        <w:rPr>
          <w:rFonts w:cs="Times New Roman"/>
          <w:lang w:val="en-US"/>
        </w:rPr>
      </w:pPr>
      <w:r w:rsidRPr="00A10895">
        <w:rPr>
          <w:rFonts w:cs="Times New Roman"/>
          <w:lang w:val="en-US"/>
        </w:rPr>
        <w:t>Trường hợp lấy ý kiến thẩm định bằng văn bản, cơ quan tổ chức lập quy hoạch ngành lấy ý kiến của các Bộ, cơ quan ngang Bộ</w:t>
      </w:r>
      <w:r>
        <w:rPr>
          <w:rFonts w:cs="Times New Roman"/>
          <w:lang w:val="en-US"/>
        </w:rPr>
        <w:t xml:space="preserve"> có liên quan;</w:t>
      </w:r>
    </w:p>
    <w:p w:rsidR="008B709D" w:rsidRPr="00A10895" w:rsidRDefault="008B709D" w:rsidP="008B709D">
      <w:pPr>
        <w:widowControl w:val="0"/>
        <w:rPr>
          <w:spacing w:val="-6"/>
          <w:lang w:val="en-US"/>
        </w:rPr>
      </w:pPr>
      <w:r w:rsidRPr="00A10895">
        <w:rPr>
          <w:spacing w:val="-6"/>
          <w:lang w:val="en-US"/>
        </w:rPr>
        <w:t>d.</w:t>
      </w:r>
      <w:r w:rsidRPr="00A10895">
        <w:rPr>
          <w:spacing w:val="-6"/>
        </w:rPr>
        <w:t xml:space="preserve">4) Cơ quan </w:t>
      </w:r>
      <w:r w:rsidRPr="00A10895">
        <w:rPr>
          <w:spacing w:val="-6"/>
          <w:lang w:val="en-US"/>
        </w:rPr>
        <w:t xml:space="preserve">lập quy hoạch ngành quốc gia </w:t>
      </w:r>
      <w:r w:rsidRPr="00A10895">
        <w:rPr>
          <w:spacing w:val="-6"/>
        </w:rPr>
        <w:t xml:space="preserve">tiếp </w:t>
      </w:r>
      <w:proofErr w:type="gramStart"/>
      <w:r w:rsidRPr="00A10895">
        <w:rPr>
          <w:spacing w:val="-6"/>
        </w:rPr>
        <w:t>thu</w:t>
      </w:r>
      <w:proofErr w:type="gramEnd"/>
      <w:r w:rsidRPr="00A10895">
        <w:rPr>
          <w:spacing w:val="-6"/>
        </w:rPr>
        <w:t>, giải trình</w:t>
      </w:r>
      <w:r w:rsidRPr="00A10895">
        <w:rPr>
          <w:spacing w:val="-6"/>
          <w:lang w:val="en-US"/>
        </w:rPr>
        <w:t xml:space="preserve"> ý kiến thẩm định</w:t>
      </w:r>
      <w:r w:rsidRPr="00A10895">
        <w:rPr>
          <w:spacing w:val="-6"/>
        </w:rPr>
        <w:t xml:space="preserve"> và hoàn thiện hồ sơ điều chỉnh quy hoạch</w:t>
      </w:r>
      <w:r w:rsidRPr="00A10895">
        <w:rPr>
          <w:spacing w:val="-6"/>
          <w:lang w:val="en-US"/>
        </w:rPr>
        <w:t>,</w:t>
      </w:r>
      <w:r w:rsidRPr="00A10895">
        <w:rPr>
          <w:spacing w:val="-6"/>
        </w:rPr>
        <w:t xml:space="preserve"> </w:t>
      </w:r>
      <w:r w:rsidRPr="00A10895">
        <w:rPr>
          <w:spacing w:val="-6"/>
          <w:lang w:val="en-US"/>
        </w:rPr>
        <w:t>trình</w:t>
      </w:r>
      <w:r w:rsidRPr="00A10895">
        <w:rPr>
          <w:spacing w:val="-6"/>
        </w:rPr>
        <w:t xml:space="preserve"> </w:t>
      </w:r>
      <w:r w:rsidRPr="00A10895">
        <w:rPr>
          <w:spacing w:val="-6"/>
          <w:lang w:val="en-US"/>
        </w:rPr>
        <w:t>Bộ trưởng xem xét, phê duyệ</w:t>
      </w:r>
      <w:r>
        <w:rPr>
          <w:spacing w:val="-6"/>
          <w:lang w:val="en-US"/>
        </w:rPr>
        <w:t>t;</w:t>
      </w:r>
    </w:p>
    <w:p w:rsidR="008B709D" w:rsidRPr="00A10895" w:rsidRDefault="008B709D" w:rsidP="008B709D">
      <w:pPr>
        <w:widowControl w:val="0"/>
        <w:rPr>
          <w:rFonts w:cs="Times New Roman"/>
        </w:rPr>
      </w:pPr>
      <w:r w:rsidRPr="00A10895">
        <w:rPr>
          <w:rFonts w:cs="Times New Roman"/>
          <w:lang w:val="en-US"/>
        </w:rPr>
        <w:t>đ</w:t>
      </w:r>
      <w:r w:rsidRPr="00A10895">
        <w:rPr>
          <w:rFonts w:cs="Times New Roman"/>
        </w:rPr>
        <w:t>) Trình tự, thủ tục điều chỉnh quy hoạch vùng:</w:t>
      </w:r>
    </w:p>
    <w:p w:rsidR="008B709D" w:rsidRPr="00A10895" w:rsidRDefault="008B709D" w:rsidP="008B709D">
      <w:pPr>
        <w:widowControl w:val="0"/>
        <w:rPr>
          <w:spacing w:val="-6"/>
          <w:shd w:val="clear" w:color="auto" w:fill="FFFFFF"/>
        </w:rPr>
      </w:pPr>
      <w:r w:rsidRPr="00A10895">
        <w:rPr>
          <w:spacing w:val="-6"/>
          <w:lang w:val="en-US"/>
        </w:rPr>
        <w:t>đ.1</w:t>
      </w:r>
      <w:r w:rsidRPr="00A10895">
        <w:rPr>
          <w:spacing w:val="-6"/>
        </w:rPr>
        <w:t xml:space="preserve">) Bộ Tài chính </w:t>
      </w:r>
      <w:r w:rsidRPr="00A10895">
        <w:rPr>
          <w:spacing w:val="-6"/>
          <w:lang w:val="en-US"/>
        </w:rPr>
        <w:t xml:space="preserve">lựa chọn tư vấn; </w:t>
      </w:r>
      <w:r w:rsidRPr="00A10895">
        <w:rPr>
          <w:spacing w:val="-6"/>
        </w:rPr>
        <w:t xml:space="preserve">xây dựng hồ sơ điều chỉnh quy hoạch vùng, bao gồm </w:t>
      </w:r>
      <w:r w:rsidRPr="00A10895">
        <w:rPr>
          <w:spacing w:val="-6"/>
          <w:shd w:val="clear" w:color="auto" w:fill="FFFFFF"/>
        </w:rPr>
        <w:t>báo cáo điều chỉnh quy hoạch</w:t>
      </w:r>
      <w:r w:rsidRPr="00A10895">
        <w:rPr>
          <w:spacing w:val="-6"/>
          <w:shd w:val="clear" w:color="auto" w:fill="FFFFFF"/>
          <w:lang w:val="en-US"/>
        </w:rPr>
        <w:t>,</w:t>
      </w:r>
      <w:r w:rsidRPr="00A10895">
        <w:rPr>
          <w:spacing w:val="-6"/>
          <w:shd w:val="clear" w:color="auto" w:fill="FFFFFF"/>
        </w:rPr>
        <w:t xml:space="preserve"> dự thảo văn bản </w:t>
      </w:r>
      <w:r w:rsidRPr="00A10895">
        <w:rPr>
          <w:spacing w:val="-6"/>
          <w:shd w:val="clear" w:color="auto" w:fill="FFFFFF"/>
          <w:lang w:val="en-US"/>
        </w:rPr>
        <w:t xml:space="preserve">phê duyệt </w:t>
      </w:r>
      <w:r w:rsidRPr="00A10895">
        <w:rPr>
          <w:spacing w:val="-6"/>
          <w:shd w:val="clear" w:color="auto" w:fill="FFFFFF"/>
        </w:rPr>
        <w:t>điều chỉnh quy hoạch</w:t>
      </w:r>
      <w:r w:rsidRPr="00A10895">
        <w:rPr>
          <w:spacing w:val="-6"/>
          <w:shd w:val="clear" w:color="auto" w:fill="FFFFFF"/>
          <w:lang w:val="en-US"/>
        </w:rPr>
        <w:t xml:space="preserve">, </w:t>
      </w:r>
      <w:r w:rsidRPr="00A10895">
        <w:rPr>
          <w:spacing w:val="-6"/>
          <w:shd w:val="clear" w:color="auto" w:fill="FFFFFF"/>
        </w:rPr>
        <w:t>hệ thống sơ đồ, bản đồ, cơ sở dữ liệu điều chỉnh quy hoạch</w:t>
      </w:r>
      <w:r w:rsidRPr="00A10895">
        <w:rPr>
          <w:spacing w:val="-6"/>
          <w:lang w:val="en-US"/>
        </w:rPr>
        <w:t xml:space="preserve">; </w:t>
      </w:r>
      <w:r w:rsidRPr="00A10895">
        <w:rPr>
          <w:spacing w:val="-6"/>
        </w:rPr>
        <w:t>gửi xin ý kiến các Bộ, cơ quan ngang B</w:t>
      </w:r>
      <w:r w:rsidRPr="00A10895">
        <w:rPr>
          <w:spacing w:val="-6"/>
          <w:lang w:val="en-US"/>
        </w:rPr>
        <w:t>ộ, địa phương</w:t>
      </w:r>
      <w:r w:rsidRPr="00A10895">
        <w:rPr>
          <w:spacing w:val="-6"/>
        </w:rPr>
        <w:t xml:space="preserve"> </w:t>
      </w:r>
      <w:r w:rsidRPr="00A10895">
        <w:rPr>
          <w:spacing w:val="-6"/>
          <w:lang w:val="en-US"/>
        </w:rPr>
        <w:t>và tổ chức, cá nhân khác có liên quan</w:t>
      </w:r>
      <w:r w:rsidRPr="00A10895">
        <w:rPr>
          <w:spacing w:val="-6"/>
        </w:rPr>
        <w:t>;</w:t>
      </w:r>
    </w:p>
    <w:p w:rsidR="008B709D" w:rsidRPr="00A10895" w:rsidRDefault="008B709D" w:rsidP="008B709D">
      <w:pPr>
        <w:widowControl w:val="0"/>
        <w:rPr>
          <w:rFonts w:cs="Times New Roman"/>
        </w:rPr>
      </w:pPr>
      <w:r w:rsidRPr="00A10895">
        <w:rPr>
          <w:rFonts w:cs="Times New Roman"/>
          <w:lang w:val="en-US"/>
        </w:rPr>
        <w:t>đ.</w:t>
      </w:r>
      <w:r w:rsidRPr="00A10895">
        <w:rPr>
          <w:rFonts w:cs="Times New Roman"/>
        </w:rPr>
        <w:t>2) Các cơ quan</w:t>
      </w:r>
      <w:r w:rsidRPr="00A10895">
        <w:rPr>
          <w:rFonts w:cs="Times New Roman"/>
          <w:lang w:val="en-US"/>
        </w:rPr>
        <w:t xml:space="preserve"> được xin ý kiến</w:t>
      </w:r>
      <w:r w:rsidRPr="00A10895">
        <w:rPr>
          <w:rFonts w:cs="Times New Roman"/>
        </w:rPr>
        <w:t xml:space="preserve"> 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đ.</w:t>
      </w:r>
      <w:r w:rsidRPr="00A10895">
        <w:rPr>
          <w:rFonts w:cs="Times New Roman"/>
        </w:rPr>
        <w:t xml:space="preserve">3) Bộ Tài chính tiếp </w:t>
      </w:r>
      <w:proofErr w:type="gramStart"/>
      <w:r w:rsidRPr="00A10895">
        <w:rPr>
          <w:rFonts w:cs="Times New Roman"/>
        </w:rPr>
        <w:t>thu</w:t>
      </w:r>
      <w:proofErr w:type="gramEnd"/>
      <w:r w:rsidRPr="00A10895">
        <w:rPr>
          <w:rFonts w:cs="Times New Roman"/>
        </w:rPr>
        <w:t xml:space="preserve">, giải trình ý kiến của các cơ quan, hoàn thiện hồ sơ điều chỉnh quy hoạch trình thẩm định. </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w:t>
      </w:r>
      <w:proofErr w:type="gramStart"/>
      <w:r w:rsidRPr="00A10895">
        <w:rPr>
          <w:rFonts w:cs="Times New Roman"/>
          <w:lang w:val="en-US"/>
        </w:rPr>
        <w:t>theo</w:t>
      </w:r>
      <w:proofErr w:type="gramEnd"/>
      <w:r w:rsidRPr="00A10895">
        <w:rPr>
          <w:rFonts w:cs="Times New Roman"/>
          <w:lang w:val="en-US"/>
        </w:rPr>
        <w:t xml:space="preserve"> hình thức họp Hội đồng thẩm định hoặc lấy ý kiến thẩm định bằng văn bản. </w:t>
      </w:r>
    </w:p>
    <w:p w:rsidR="008B709D" w:rsidRPr="00A10895" w:rsidRDefault="008B709D" w:rsidP="008B709D">
      <w:pPr>
        <w:widowControl w:val="0"/>
        <w:rPr>
          <w:rFonts w:cs="Times New Roman"/>
          <w:lang w:val="en-US"/>
        </w:rPr>
      </w:pPr>
      <w:r w:rsidRPr="00A10895">
        <w:rPr>
          <w:rFonts w:cs="Times New Roman"/>
          <w:lang w:val="en-US"/>
        </w:rPr>
        <w:t xml:space="preserve">Trường hợp thẩm định </w:t>
      </w:r>
      <w:proofErr w:type="gramStart"/>
      <w:r w:rsidRPr="00A10895">
        <w:rPr>
          <w:rFonts w:cs="Times New Roman"/>
          <w:lang w:val="en-US"/>
        </w:rPr>
        <w:t>theo</w:t>
      </w:r>
      <w:proofErr w:type="gramEnd"/>
      <w:r w:rsidRPr="00A10895">
        <w:rPr>
          <w:rFonts w:cs="Times New Roman"/>
          <w:lang w:val="en-US"/>
        </w:rPr>
        <w:t xml:space="preserve"> hình thức họp Hội đồng thẩm định thì thực hiện </w:t>
      </w:r>
      <w:r w:rsidRPr="00A10895">
        <w:rPr>
          <w:rFonts w:cs="Times New Roman"/>
        </w:rPr>
        <w:t xml:space="preserve">theo quy định tại </w:t>
      </w:r>
      <w:r>
        <w:rPr>
          <w:rFonts w:cs="Times New Roman"/>
          <w:lang w:val="en-US"/>
        </w:rPr>
        <w:t xml:space="preserve">khoản 1 </w:t>
      </w:r>
      <w:r w:rsidRPr="00A10895">
        <w:rPr>
          <w:rFonts w:cs="Times New Roman"/>
        </w:rPr>
        <w:t xml:space="preserve">Điều 29 và Điều 30 của Luật </w:t>
      </w:r>
      <w:r>
        <w:rPr>
          <w:rFonts w:cs="Times New Roman"/>
          <w:lang w:val="en-US"/>
        </w:rPr>
        <w:t>Quy hoạch</w:t>
      </w:r>
      <w:r w:rsidRPr="00A10895">
        <w:rPr>
          <w:rFonts w:cs="Times New Roman"/>
          <w:lang w:val="en-US"/>
        </w:rPr>
        <w:t xml:space="preserve">. </w:t>
      </w:r>
    </w:p>
    <w:p w:rsidR="008B709D" w:rsidRPr="00A10895" w:rsidRDefault="008B709D" w:rsidP="008B709D">
      <w:pPr>
        <w:widowControl w:val="0"/>
        <w:rPr>
          <w:rFonts w:cs="Times New Roman"/>
          <w:lang w:val="en-US"/>
        </w:rPr>
      </w:pPr>
      <w:r w:rsidRPr="00A10895">
        <w:rPr>
          <w:rFonts w:cs="Times New Roman"/>
          <w:lang w:val="en-US"/>
        </w:rPr>
        <w:t>Trường hợp lấy ý kiến thẩm định bằng văn bản, Bộ Tài chính lấy ý kiến của các Bộ, cơ quan ngang Bộ</w:t>
      </w:r>
      <w:r>
        <w:rPr>
          <w:rFonts w:cs="Times New Roman"/>
          <w:lang w:val="en-US"/>
        </w:rPr>
        <w:t xml:space="preserve"> có liên quan;</w:t>
      </w:r>
    </w:p>
    <w:p w:rsidR="008B709D" w:rsidRPr="00566774" w:rsidRDefault="008B709D" w:rsidP="008B709D">
      <w:pPr>
        <w:widowControl w:val="0"/>
        <w:rPr>
          <w:rFonts w:cs="Times New Roman"/>
          <w:lang w:val="en-US"/>
        </w:rPr>
      </w:pPr>
      <w:r w:rsidRPr="00A10895">
        <w:rPr>
          <w:rFonts w:cs="Times New Roman"/>
          <w:lang w:val="en-US"/>
        </w:rPr>
        <w:lastRenderedPageBreak/>
        <w:t>đ.</w:t>
      </w:r>
      <w:r w:rsidRPr="00A10895">
        <w:rPr>
          <w:rFonts w:cs="Times New Roman"/>
        </w:rPr>
        <w:t xml:space="preserve">4) Bộ Tài chính tiếp </w:t>
      </w:r>
      <w:proofErr w:type="gramStart"/>
      <w:r w:rsidRPr="00A10895">
        <w:rPr>
          <w:rFonts w:cs="Times New Roman"/>
        </w:rPr>
        <w:t>thu</w:t>
      </w:r>
      <w:proofErr w:type="gramEnd"/>
      <w:r w:rsidRPr="00A10895">
        <w:rPr>
          <w:rFonts w:cs="Times New Roman"/>
        </w:rPr>
        <w:t>, giải trình</w:t>
      </w:r>
      <w:r w:rsidRPr="00A10895">
        <w:rPr>
          <w:rFonts w:cs="Times New Roman"/>
          <w:lang w:val="en-US"/>
        </w:rPr>
        <w:t xml:space="preserve"> ý kiến thẩm định</w:t>
      </w:r>
      <w:r w:rsidRPr="00A10895">
        <w:rPr>
          <w:rFonts w:cs="Times New Roman"/>
        </w:rPr>
        <w:t xml:space="preserve"> và hoàn thiện hồ sơ điều chỉnh quy hoạch trình Thủ tướng Chính phủ xem xét, phê duyệ</w:t>
      </w:r>
      <w:r>
        <w:rPr>
          <w:rFonts w:cs="Times New Roman"/>
        </w:rPr>
        <w:t>t</w:t>
      </w:r>
      <w:r>
        <w:rPr>
          <w:rFonts w:cs="Times New Roman"/>
          <w:lang w:val="en-US"/>
        </w:rPr>
        <w:t>;</w:t>
      </w:r>
    </w:p>
    <w:p w:rsidR="008B709D" w:rsidRPr="00A10895" w:rsidRDefault="008B709D" w:rsidP="008B709D">
      <w:pPr>
        <w:widowControl w:val="0"/>
        <w:rPr>
          <w:rFonts w:cs="Times New Roman"/>
        </w:rPr>
      </w:pPr>
      <w:r w:rsidRPr="00A10895">
        <w:rPr>
          <w:rFonts w:cs="Times New Roman"/>
          <w:lang w:val="en-US"/>
        </w:rPr>
        <w:t>e</w:t>
      </w:r>
      <w:r w:rsidRPr="00A10895">
        <w:rPr>
          <w:rFonts w:cs="Times New Roman"/>
        </w:rPr>
        <w:t>) Trình tự, thủ tục điều chỉnh quy hoạch tỉnh:</w:t>
      </w:r>
    </w:p>
    <w:p w:rsidR="008B709D" w:rsidRPr="003E519A" w:rsidRDefault="008B709D" w:rsidP="008B709D">
      <w:pPr>
        <w:widowControl w:val="0"/>
        <w:rPr>
          <w:rFonts w:cs="Times New Roman"/>
          <w:spacing w:val="-8"/>
          <w:shd w:val="clear" w:color="auto" w:fill="FFFFFF"/>
        </w:rPr>
      </w:pPr>
      <w:r w:rsidRPr="003E519A">
        <w:rPr>
          <w:rFonts w:cs="Times New Roman"/>
          <w:spacing w:val="-8"/>
          <w:lang w:val="en-US"/>
        </w:rPr>
        <w:t>e.1</w:t>
      </w:r>
      <w:r w:rsidRPr="003E519A">
        <w:rPr>
          <w:rFonts w:cs="Times New Roman"/>
          <w:spacing w:val="-8"/>
        </w:rPr>
        <w:t>) Cơ quan lập quy hoạch tỉnh</w:t>
      </w:r>
      <w:r w:rsidRPr="003E519A">
        <w:rPr>
          <w:rFonts w:cs="Times New Roman"/>
          <w:spacing w:val="-8"/>
          <w:lang w:val="en-US"/>
        </w:rPr>
        <w:t xml:space="preserve"> lựa chọn tư vấn;</w:t>
      </w:r>
      <w:r w:rsidRPr="003E519A">
        <w:rPr>
          <w:rFonts w:cs="Times New Roman"/>
          <w:spacing w:val="-8"/>
        </w:rPr>
        <w:t xml:space="preserve"> xây dựng hồ sơ điều chỉnh quy hoạch, bao gồm </w:t>
      </w:r>
      <w:r w:rsidRPr="003E519A">
        <w:rPr>
          <w:rFonts w:cs="Times New Roman"/>
          <w:spacing w:val="-8"/>
          <w:shd w:val="clear" w:color="auto" w:fill="FFFFFF"/>
        </w:rPr>
        <w:t>báo cáo điều chỉnh quy hoạch</w:t>
      </w:r>
      <w:r w:rsidRPr="003E519A">
        <w:rPr>
          <w:rFonts w:cs="Times New Roman"/>
          <w:spacing w:val="-8"/>
          <w:shd w:val="clear" w:color="auto" w:fill="FFFFFF"/>
          <w:lang w:val="en-US"/>
        </w:rPr>
        <w:t>,</w:t>
      </w:r>
      <w:r w:rsidRPr="003E519A">
        <w:rPr>
          <w:rFonts w:cs="Times New Roman"/>
          <w:spacing w:val="-8"/>
          <w:shd w:val="clear" w:color="auto" w:fill="FFFFFF"/>
        </w:rPr>
        <w:t xml:space="preserve"> dự thảo văn bản </w:t>
      </w:r>
      <w:r w:rsidRPr="003E519A">
        <w:rPr>
          <w:rFonts w:cs="Times New Roman"/>
          <w:spacing w:val="-8"/>
          <w:shd w:val="clear" w:color="auto" w:fill="FFFFFF"/>
          <w:lang w:val="en-US"/>
        </w:rPr>
        <w:t xml:space="preserve">phê duyệt </w:t>
      </w:r>
      <w:r w:rsidRPr="003E519A">
        <w:rPr>
          <w:rFonts w:cs="Times New Roman"/>
          <w:spacing w:val="-8"/>
          <w:shd w:val="clear" w:color="auto" w:fill="FFFFFF"/>
        </w:rPr>
        <w:t>điều chỉnh quy hoạch</w:t>
      </w:r>
      <w:r w:rsidRPr="003E519A">
        <w:rPr>
          <w:rFonts w:cs="Times New Roman"/>
          <w:spacing w:val="-8"/>
          <w:shd w:val="clear" w:color="auto" w:fill="FFFFFF"/>
          <w:lang w:val="en-US"/>
        </w:rPr>
        <w:t>,</w:t>
      </w:r>
      <w:r w:rsidRPr="003E519A">
        <w:rPr>
          <w:rFonts w:cs="Times New Roman"/>
          <w:spacing w:val="-8"/>
          <w:shd w:val="clear" w:color="auto" w:fill="FFFFFF"/>
        </w:rPr>
        <w:t xml:space="preserve"> hệ thống sơ đồ, bản đồ, cơ sở dữ liệu điều chỉnh quy hoạch</w:t>
      </w:r>
      <w:r w:rsidRPr="003E519A">
        <w:rPr>
          <w:rFonts w:cs="Times New Roman"/>
          <w:spacing w:val="-8"/>
          <w:lang w:val="en-US"/>
        </w:rPr>
        <w:t>;</w:t>
      </w:r>
      <w:r w:rsidRPr="003E519A">
        <w:rPr>
          <w:rFonts w:cs="Times New Roman"/>
          <w:spacing w:val="-8"/>
        </w:rPr>
        <w:t xml:space="preserve"> gửi xin ý kiến </w:t>
      </w:r>
      <w:r w:rsidRPr="003E519A">
        <w:rPr>
          <w:rFonts w:cs="Times New Roman"/>
          <w:spacing w:val="-8"/>
          <w:lang w:val="en-US"/>
        </w:rPr>
        <w:t xml:space="preserve">Bộ, cơ quan ngang Bộ, địa phương </w:t>
      </w:r>
      <w:r w:rsidRPr="003E519A">
        <w:rPr>
          <w:rFonts w:cs="Times New Roman"/>
          <w:spacing w:val="-8"/>
        </w:rPr>
        <w:t xml:space="preserve">liền kề </w:t>
      </w:r>
      <w:r w:rsidRPr="003E519A">
        <w:rPr>
          <w:rFonts w:cs="Times New Roman"/>
          <w:spacing w:val="-8"/>
          <w:lang w:val="en-US"/>
        </w:rPr>
        <w:t>và tổ chức, cá nhân khác có liên quan</w:t>
      </w:r>
      <w:r w:rsidRPr="003E519A">
        <w:rPr>
          <w:rFonts w:cs="Times New Roman"/>
          <w:spacing w:val="-8"/>
        </w:rPr>
        <w:t>;</w:t>
      </w:r>
    </w:p>
    <w:p w:rsidR="008B709D" w:rsidRPr="00A10895" w:rsidRDefault="008B709D" w:rsidP="008B709D">
      <w:pPr>
        <w:widowControl w:val="0"/>
        <w:rPr>
          <w:rFonts w:cs="Times New Roman"/>
        </w:rPr>
      </w:pPr>
      <w:r w:rsidRPr="00A10895">
        <w:rPr>
          <w:rFonts w:cs="Times New Roman"/>
          <w:lang w:val="en-US"/>
        </w:rPr>
        <w:t>e.</w:t>
      </w:r>
      <w:r w:rsidRPr="00A10895">
        <w:rPr>
          <w:rFonts w:cs="Times New Roman"/>
        </w:rPr>
        <w:t xml:space="preserve">2) Các cơ quan </w:t>
      </w:r>
      <w:r w:rsidRPr="00A10895">
        <w:rPr>
          <w:rFonts w:cs="Times New Roman"/>
          <w:lang w:val="en-US"/>
        </w:rPr>
        <w:t xml:space="preserve">được xin ý kiến </w:t>
      </w:r>
      <w:r w:rsidRPr="00A10895">
        <w:rPr>
          <w:rFonts w:cs="Times New Roman"/>
        </w:rPr>
        <w:t>có trách nhiệm trả lời bằng văn bản trong thời hạn 20 ngày kể từ ngày nhận được hồ sơ gửi xin ý kiến;</w:t>
      </w:r>
    </w:p>
    <w:p w:rsidR="008B709D" w:rsidRPr="00A10895" w:rsidRDefault="008B709D" w:rsidP="008B709D">
      <w:pPr>
        <w:widowControl w:val="0"/>
        <w:rPr>
          <w:rFonts w:cs="Times New Roman"/>
          <w:lang w:val="en-US"/>
        </w:rPr>
      </w:pPr>
      <w:r w:rsidRPr="00A10895">
        <w:rPr>
          <w:rFonts w:cs="Times New Roman"/>
          <w:lang w:val="en-US"/>
        </w:rPr>
        <w:t>e.</w:t>
      </w:r>
      <w:r w:rsidRPr="00A10895">
        <w:rPr>
          <w:rFonts w:cs="Times New Roman"/>
        </w:rPr>
        <w:t xml:space="preserve">3) Cơ quan lập quy hoạch tỉnh tiếp </w:t>
      </w:r>
      <w:proofErr w:type="gramStart"/>
      <w:r w:rsidRPr="00A10895">
        <w:rPr>
          <w:rFonts w:cs="Times New Roman"/>
        </w:rPr>
        <w:t>thu</w:t>
      </w:r>
      <w:proofErr w:type="gramEnd"/>
      <w:r w:rsidRPr="00A10895">
        <w:rPr>
          <w:rFonts w:cs="Times New Roman"/>
        </w:rPr>
        <w:t>, giải trình ý kiến của các cơ quan, hoàn thiện hồ sơ điều chỉnh quy hoạch</w:t>
      </w:r>
      <w:r w:rsidRPr="00A10895">
        <w:rPr>
          <w:lang w:val="en-US"/>
        </w:rPr>
        <w:t xml:space="preserve"> </w:t>
      </w:r>
      <w:r w:rsidRPr="00A10895">
        <w:rPr>
          <w:rFonts w:cs="Times New Roman"/>
        </w:rPr>
        <w:t xml:space="preserve">trình thẩm định. </w:t>
      </w:r>
    </w:p>
    <w:p w:rsidR="008B709D" w:rsidRPr="00A10895" w:rsidRDefault="008B709D" w:rsidP="008B709D">
      <w:pPr>
        <w:widowControl w:val="0"/>
        <w:rPr>
          <w:rFonts w:cs="Times New Roman"/>
          <w:lang w:val="en-US"/>
        </w:rPr>
      </w:pPr>
      <w:r w:rsidRPr="00A10895">
        <w:rPr>
          <w:rFonts w:cs="Times New Roman"/>
          <w:lang w:val="en-US"/>
        </w:rPr>
        <w:t xml:space="preserve">Việc thẩm định quy hoạch được thực hiện </w:t>
      </w:r>
      <w:proofErr w:type="gramStart"/>
      <w:r w:rsidRPr="00A10895">
        <w:rPr>
          <w:rFonts w:cs="Times New Roman"/>
          <w:lang w:val="en-US"/>
        </w:rPr>
        <w:t>theo</w:t>
      </w:r>
      <w:proofErr w:type="gramEnd"/>
      <w:r w:rsidRPr="00A10895">
        <w:rPr>
          <w:rFonts w:cs="Times New Roman"/>
          <w:lang w:val="en-US"/>
        </w:rPr>
        <w:t xml:space="preserve"> hình thức họp Hội đồng thẩm định hoặc lấy ý kiến thẩm định bằng văn bản. </w:t>
      </w:r>
    </w:p>
    <w:p w:rsidR="008B709D" w:rsidRPr="00A10895" w:rsidRDefault="008B709D" w:rsidP="008B709D">
      <w:pPr>
        <w:widowControl w:val="0"/>
        <w:rPr>
          <w:rFonts w:cs="Times New Roman"/>
          <w:color w:val="000000" w:themeColor="text1"/>
          <w:lang w:val="en-US"/>
        </w:rPr>
      </w:pPr>
      <w:r w:rsidRPr="00A10895">
        <w:rPr>
          <w:rFonts w:cs="Times New Roman"/>
          <w:color w:val="000000" w:themeColor="text1"/>
          <w:lang w:val="en-US"/>
        </w:rPr>
        <w:t xml:space="preserve">Trường hợp thẩm định </w:t>
      </w:r>
      <w:proofErr w:type="gramStart"/>
      <w:r w:rsidRPr="00A10895">
        <w:rPr>
          <w:rFonts w:cs="Times New Roman"/>
          <w:color w:val="000000" w:themeColor="text1"/>
          <w:lang w:val="en-US"/>
        </w:rPr>
        <w:t>theo</w:t>
      </w:r>
      <w:proofErr w:type="gramEnd"/>
      <w:r w:rsidRPr="00A10895">
        <w:rPr>
          <w:rFonts w:cs="Times New Roman"/>
          <w:color w:val="000000" w:themeColor="text1"/>
          <w:lang w:val="en-US"/>
        </w:rPr>
        <w:t xml:space="preserve"> hình thức họp Hội đồng thẩm định, Ủy ban nhân dân cấp tỉnh</w:t>
      </w:r>
      <w:r w:rsidRPr="00A10895">
        <w:rPr>
          <w:color w:val="000000" w:themeColor="text1"/>
          <w:lang w:val="en-US"/>
        </w:rPr>
        <w:t xml:space="preserve"> thành lập Hội đồng thẩm định</w:t>
      </w:r>
      <w:r w:rsidRPr="00A10895">
        <w:rPr>
          <w:rFonts w:cs="Times New Roman"/>
          <w:color w:val="000000" w:themeColor="text1"/>
          <w:lang w:val="en-US"/>
        </w:rPr>
        <w:t xml:space="preserve">. </w:t>
      </w:r>
      <w:proofErr w:type="gramStart"/>
      <w:r w:rsidRPr="00A10895">
        <w:rPr>
          <w:rFonts w:cs="Times New Roman"/>
          <w:color w:val="000000" w:themeColor="text1"/>
          <w:lang w:val="en-US"/>
        </w:rPr>
        <w:t xml:space="preserve">Thành phần Hội đồng thẩm định bao gồm Chủ tịch Hội đồng </w:t>
      </w:r>
      <w:r w:rsidRPr="00A10895">
        <w:rPr>
          <w:color w:val="000000" w:themeColor="text1"/>
          <w:lang w:val="en-US"/>
        </w:rPr>
        <w:t xml:space="preserve">và </w:t>
      </w:r>
      <w:r w:rsidRPr="00A10895">
        <w:rPr>
          <w:rFonts w:cs="Times New Roman"/>
          <w:color w:val="000000" w:themeColor="text1"/>
          <w:lang w:val="en-US"/>
        </w:rPr>
        <w:t xml:space="preserve">các thành viên </w:t>
      </w:r>
      <w:r w:rsidRPr="00A10895">
        <w:rPr>
          <w:color w:val="000000" w:themeColor="text1"/>
          <w:lang w:val="en-US"/>
        </w:rPr>
        <w:t>của Hội đồng</w:t>
      </w:r>
      <w:r w:rsidRPr="00A10895">
        <w:rPr>
          <w:rFonts w:cs="Times New Roman"/>
          <w:color w:val="000000" w:themeColor="text1"/>
          <w:lang w:val="en-US"/>
        </w:rPr>
        <w:t>.</w:t>
      </w:r>
      <w:proofErr w:type="gramEnd"/>
      <w:r w:rsidRPr="00A10895">
        <w:rPr>
          <w:rFonts w:cs="Times New Roman"/>
          <w:color w:val="000000" w:themeColor="text1"/>
          <w:lang w:val="en-US"/>
        </w:rPr>
        <w:t xml:space="preserve"> Chủ tịch Hội đồng là Lãnh đạo Ủy ban nhân dân cấp tỉnh, thành viên </w:t>
      </w:r>
      <w:r w:rsidRPr="00A10895">
        <w:rPr>
          <w:color w:val="000000" w:themeColor="text1"/>
          <w:lang w:val="en-US"/>
        </w:rPr>
        <w:t xml:space="preserve">của </w:t>
      </w:r>
      <w:r w:rsidRPr="00A10895">
        <w:rPr>
          <w:rFonts w:cs="Times New Roman"/>
          <w:color w:val="000000" w:themeColor="text1"/>
          <w:lang w:val="en-US"/>
        </w:rPr>
        <w:t xml:space="preserve">Hội đồng thẩm định bao gồm đại diện các sở, ngành và tổ chức, cá nhân khác. Chủ tịch Hội đồng thẩm định quyết định cơ quan thường trực Hội đồng thẩm định; quy định trách nhiệm, quyền hạn của thành viên Hội đồng thẩm định, cơ quan thường trực Hội đồng thẩm định và cơ chế hoạt động của Hội đồng thẩm định. </w:t>
      </w:r>
    </w:p>
    <w:p w:rsidR="008B709D" w:rsidRPr="00A10895" w:rsidRDefault="008B709D" w:rsidP="008B709D">
      <w:pPr>
        <w:widowControl w:val="0"/>
        <w:rPr>
          <w:rFonts w:cs="Times New Roman"/>
          <w:color w:val="FF0000"/>
        </w:rPr>
      </w:pPr>
      <w:r w:rsidRPr="00A10895">
        <w:rPr>
          <w:rFonts w:cs="Times New Roman"/>
          <w:lang w:val="en-US"/>
        </w:rPr>
        <w:t>Trường hợp lấy ý kiến thẩm định bằng văn bản, cơ quan tổ chức lập quy hoạch tỉnh lấy ý kiến của các sở</w:t>
      </w:r>
      <w:r>
        <w:rPr>
          <w:rFonts w:cs="Times New Roman"/>
          <w:lang w:val="en-US"/>
        </w:rPr>
        <w:t>, ngành;</w:t>
      </w:r>
    </w:p>
    <w:p w:rsidR="008B709D" w:rsidRPr="00A10895" w:rsidRDefault="008B709D" w:rsidP="008B709D">
      <w:pPr>
        <w:widowControl w:val="0"/>
        <w:rPr>
          <w:lang w:val="en-US"/>
        </w:rPr>
      </w:pPr>
      <w:r w:rsidRPr="00A10895">
        <w:rPr>
          <w:rFonts w:cs="Times New Roman"/>
          <w:lang w:val="en-US"/>
        </w:rPr>
        <w:t>e.</w:t>
      </w:r>
      <w:r w:rsidRPr="00A10895">
        <w:rPr>
          <w:rFonts w:cs="Times New Roman"/>
        </w:rPr>
        <w:t xml:space="preserve">4) </w:t>
      </w:r>
      <w:r w:rsidRPr="00A10895">
        <w:rPr>
          <w:rFonts w:cs="Times New Roman"/>
          <w:lang w:val="en-US"/>
        </w:rPr>
        <w:t>C</w:t>
      </w:r>
      <w:r w:rsidRPr="00A10895">
        <w:rPr>
          <w:rFonts w:cs="Times New Roman"/>
        </w:rPr>
        <w:t xml:space="preserve">ơ quan lập quy hoạch tỉnh tiếp </w:t>
      </w:r>
      <w:proofErr w:type="gramStart"/>
      <w:r w:rsidRPr="00A10895">
        <w:rPr>
          <w:rFonts w:cs="Times New Roman"/>
        </w:rPr>
        <w:t>thu</w:t>
      </w:r>
      <w:proofErr w:type="gramEnd"/>
      <w:r w:rsidRPr="00A10895">
        <w:rPr>
          <w:rFonts w:cs="Times New Roman"/>
        </w:rPr>
        <w:t>, giải trình</w:t>
      </w:r>
      <w:r w:rsidRPr="00A10895">
        <w:rPr>
          <w:rFonts w:cs="Times New Roman"/>
          <w:lang w:val="en-US"/>
        </w:rPr>
        <w:t xml:space="preserve"> ý kiến thẩm định</w:t>
      </w:r>
      <w:r w:rsidRPr="00A10895">
        <w:rPr>
          <w:rFonts w:cs="Times New Roman"/>
        </w:rPr>
        <w:t xml:space="preserve"> và hoàn thiện hồ sơ điều chỉnh quy hoạch trình Ủy ban nhân dân cấp tỉnh</w:t>
      </w:r>
      <w:r w:rsidRPr="00A10895">
        <w:rPr>
          <w:rFonts w:cs="Times New Roman"/>
          <w:lang w:val="en-US"/>
        </w:rPr>
        <w:t xml:space="preserve">. Ủy ban nhân dân cấp tỉnh trình Hội đồng nhân dân cấp tỉnh </w:t>
      </w:r>
      <w:r w:rsidRPr="00A10895">
        <w:rPr>
          <w:rFonts w:cs="Times New Roman"/>
        </w:rPr>
        <w:t>xem xét</w:t>
      </w:r>
      <w:r w:rsidRPr="00A10895">
        <w:rPr>
          <w:rFonts w:cs="Times New Roman"/>
          <w:lang w:val="en-US"/>
        </w:rPr>
        <w:t>, quyết đị</w:t>
      </w:r>
      <w:r>
        <w:rPr>
          <w:rFonts w:cs="Times New Roman"/>
          <w:lang w:val="en-US"/>
        </w:rPr>
        <w:t>nh;</w:t>
      </w:r>
    </w:p>
    <w:p w:rsidR="008B709D" w:rsidRPr="003E519A" w:rsidRDefault="008B709D" w:rsidP="008B709D">
      <w:pPr>
        <w:widowControl w:val="0"/>
        <w:rPr>
          <w:rFonts w:cs="Times New Roman"/>
          <w:spacing w:val="-6"/>
        </w:rPr>
      </w:pPr>
      <w:r w:rsidRPr="003E519A">
        <w:rPr>
          <w:rFonts w:cs="Times New Roman"/>
          <w:spacing w:val="-6"/>
          <w:lang w:val="en-US"/>
        </w:rPr>
        <w:t>g</w:t>
      </w:r>
      <w:r w:rsidRPr="003E519A">
        <w:rPr>
          <w:rFonts w:cs="Times New Roman"/>
          <w:spacing w:val="-6"/>
        </w:rPr>
        <w:t>) Hồ sơ</w:t>
      </w:r>
      <w:r w:rsidRPr="003E519A">
        <w:rPr>
          <w:rFonts w:cs="Times New Roman"/>
          <w:spacing w:val="-6"/>
          <w:lang w:val="en-US"/>
        </w:rPr>
        <w:t xml:space="preserve"> trình</w:t>
      </w:r>
      <w:r w:rsidRPr="003E519A">
        <w:rPr>
          <w:rFonts w:cs="Times New Roman"/>
          <w:spacing w:val="-6"/>
        </w:rPr>
        <w:t xml:space="preserve"> thẩm định bao gồm: báo cáo điều chỉnh quy hoạch</w:t>
      </w:r>
      <w:r w:rsidRPr="003E519A">
        <w:rPr>
          <w:rFonts w:cs="Times New Roman"/>
          <w:spacing w:val="-6"/>
          <w:lang w:val="en-US"/>
        </w:rPr>
        <w:t>;</w:t>
      </w:r>
      <w:r w:rsidRPr="003E519A">
        <w:rPr>
          <w:rFonts w:cs="Times New Roman"/>
          <w:spacing w:val="-6"/>
        </w:rPr>
        <w:t xml:space="preserve"> dự thảo văn bản quyết định hoặc phê duyệt</w:t>
      </w:r>
      <w:r w:rsidRPr="003E519A">
        <w:rPr>
          <w:rFonts w:cs="Times New Roman"/>
          <w:spacing w:val="-6"/>
          <w:lang w:val="en-US"/>
        </w:rPr>
        <w:t xml:space="preserve"> điều chỉnh quy hoạch</w:t>
      </w:r>
      <w:r w:rsidRPr="003E519A">
        <w:rPr>
          <w:rFonts w:cs="Times New Roman"/>
          <w:spacing w:val="-6"/>
        </w:rPr>
        <w:t>; hệ thống sơ đồ, bản đồ, cơ sở dữ liệu</w:t>
      </w:r>
      <w:r w:rsidRPr="003E519A">
        <w:rPr>
          <w:rFonts w:cs="Times New Roman"/>
          <w:spacing w:val="-6"/>
          <w:lang w:val="en-US"/>
        </w:rPr>
        <w:t xml:space="preserve"> điều chỉnh quy hoạch</w:t>
      </w:r>
      <w:r w:rsidRPr="003E519A">
        <w:rPr>
          <w:rFonts w:cs="Times New Roman"/>
          <w:spacing w:val="-6"/>
        </w:rPr>
        <w:t xml:space="preserve">; báo cáo tổng hợp, tiếp thu, giải trình ý kiến góp ý đối với hồ sơ điều chỉnh quy hoạch; bản sao ý kiến góp ý của các cơ quan có liên quan; </w:t>
      </w:r>
    </w:p>
    <w:p w:rsidR="008B709D" w:rsidRPr="00A10895" w:rsidRDefault="008B709D" w:rsidP="008B709D">
      <w:pPr>
        <w:widowControl w:val="0"/>
        <w:rPr>
          <w:rFonts w:cs="Times New Roman"/>
          <w:lang w:val="en-US"/>
        </w:rPr>
      </w:pPr>
      <w:r w:rsidRPr="00A10895">
        <w:rPr>
          <w:rFonts w:cs="Times New Roman"/>
          <w:lang w:val="en-US"/>
        </w:rPr>
        <w:t>h</w:t>
      </w:r>
      <w:r w:rsidRPr="00A10895">
        <w:rPr>
          <w:rFonts w:cs="Times New Roman"/>
        </w:rPr>
        <w:t xml:space="preserve">) Hồ sơ trình quyết định hoặc phê duyệt bao gồm: </w:t>
      </w:r>
      <w:r w:rsidRPr="00A10895">
        <w:rPr>
          <w:rFonts w:cs="Times New Roman"/>
          <w:lang w:val="en-US"/>
        </w:rPr>
        <w:t>t</w:t>
      </w:r>
      <w:r w:rsidRPr="00A10895">
        <w:rPr>
          <w:rFonts w:cs="Times New Roman"/>
        </w:rPr>
        <w:t>ờ trình</w:t>
      </w:r>
      <w:r w:rsidRPr="00A10895">
        <w:rPr>
          <w:rFonts w:cs="Times New Roman"/>
          <w:lang w:val="en-US"/>
        </w:rPr>
        <w:t xml:space="preserve">; </w:t>
      </w:r>
      <w:r w:rsidRPr="00A10895">
        <w:rPr>
          <w:rFonts w:cs="Times New Roman"/>
        </w:rPr>
        <w:t>báo cáo điều chỉnh quy hoạch</w:t>
      </w:r>
      <w:r w:rsidRPr="00A10895">
        <w:rPr>
          <w:rFonts w:cs="Times New Roman"/>
          <w:lang w:val="en-US"/>
        </w:rPr>
        <w:t xml:space="preserve">; </w:t>
      </w:r>
      <w:r w:rsidRPr="00A10895">
        <w:rPr>
          <w:rFonts w:cs="Times New Roman"/>
        </w:rPr>
        <w:t>dự thảo văn bản quyết định hoặc phê duyệt</w:t>
      </w:r>
      <w:r w:rsidRPr="00A10895">
        <w:rPr>
          <w:rFonts w:cs="Times New Roman"/>
          <w:lang w:val="en-US"/>
        </w:rPr>
        <w:t xml:space="preserve"> điều chỉnh quy hoạch</w:t>
      </w:r>
      <w:r w:rsidRPr="00A10895">
        <w:rPr>
          <w:rFonts w:cs="Times New Roman"/>
        </w:rPr>
        <w:t xml:space="preserve">; hệ thống sơ đồ, bản đồ, cơ sở dữ liệu </w:t>
      </w:r>
      <w:r w:rsidRPr="00A10895">
        <w:rPr>
          <w:rFonts w:cs="Times New Roman"/>
          <w:lang w:val="en-US"/>
        </w:rPr>
        <w:t>điều chỉnh quy hoạch</w:t>
      </w:r>
      <w:r w:rsidRPr="00A10895">
        <w:rPr>
          <w:rFonts w:cs="Times New Roman"/>
        </w:rPr>
        <w:t>; báo cáo tổng hợp, tiếp thu, giải trình ý kiến góp ý đối với hồ sơ điều chỉnh quy hoạch; bản sao ý kiến góp ý của các cơ quan có liên quan; báo cáo tiếp thu, giải trình ý kiến thẩm định; bản sao kết luận của Hội đồng thẩm định</w:t>
      </w:r>
      <w:r w:rsidRPr="00A10895">
        <w:rPr>
          <w:rFonts w:cs="Times New Roman"/>
          <w:lang w:val="en-US"/>
        </w:rPr>
        <w:t xml:space="preserve"> trong trường hợp thẩm định theo hình thức họp Hội đồng thẩm định</w:t>
      </w:r>
      <w:r w:rsidRPr="00A10895">
        <w:rPr>
          <w:rFonts w:cs="Times New Roman"/>
        </w:rPr>
        <w:t xml:space="preserve">; </w:t>
      </w:r>
      <w:r w:rsidRPr="00A10895">
        <w:rPr>
          <w:rFonts w:cs="Times New Roman"/>
          <w:lang w:val="en-US"/>
        </w:rPr>
        <w:t>bản sao ý kiến thẩm định bằng văn bả</w:t>
      </w:r>
      <w:r>
        <w:rPr>
          <w:rFonts w:cs="Times New Roman"/>
          <w:lang w:val="en-US"/>
        </w:rPr>
        <w:t>n;</w:t>
      </w:r>
      <w:r w:rsidRPr="00A10895">
        <w:rPr>
          <w:rFonts w:cs="Times New Roman"/>
          <w:lang w:val="en-US"/>
        </w:rPr>
        <w:t xml:space="preserve"> </w:t>
      </w:r>
    </w:p>
    <w:p w:rsidR="008B709D" w:rsidRPr="00A10895" w:rsidRDefault="008B709D" w:rsidP="008B709D">
      <w:pPr>
        <w:widowControl w:val="0"/>
        <w:rPr>
          <w:rFonts w:cs="Times New Roman"/>
        </w:rPr>
      </w:pPr>
      <w:r w:rsidRPr="00A10895">
        <w:rPr>
          <w:rFonts w:cs="Times New Roman"/>
          <w:lang w:val="en-US"/>
        </w:rPr>
        <w:t>i</w:t>
      </w:r>
      <w:r w:rsidRPr="00A10895">
        <w:rPr>
          <w:rFonts w:cs="Times New Roman"/>
        </w:rPr>
        <w:t xml:space="preserve">) Việc điều chỉnh quy hoạch </w:t>
      </w:r>
      <w:proofErr w:type="gramStart"/>
      <w:r w:rsidRPr="00A10895">
        <w:rPr>
          <w:rFonts w:cs="Times New Roman"/>
        </w:rPr>
        <w:t>theo</w:t>
      </w:r>
      <w:proofErr w:type="gramEnd"/>
      <w:r w:rsidRPr="00A10895">
        <w:rPr>
          <w:rFonts w:cs="Times New Roman"/>
        </w:rPr>
        <w:t xml:space="preserve"> quy định tại khoản</w:t>
      </w:r>
      <w:r w:rsidRPr="00A10895">
        <w:rPr>
          <w:rFonts w:cs="Times New Roman"/>
          <w:lang w:val="en-US"/>
        </w:rPr>
        <w:t xml:space="preserve"> </w:t>
      </w:r>
      <w:r w:rsidRPr="00A10895">
        <w:rPr>
          <w:rFonts w:cs="Times New Roman"/>
        </w:rPr>
        <w:t>này không phải thực hiện đánh giá môi trường chiến lược;</w:t>
      </w:r>
    </w:p>
    <w:p w:rsidR="008B709D" w:rsidRPr="00A10895" w:rsidRDefault="008B709D" w:rsidP="008B709D">
      <w:pPr>
        <w:widowControl w:val="0"/>
        <w:rPr>
          <w:rFonts w:cs="Times New Roman"/>
          <w:lang w:val="en-US"/>
        </w:rPr>
      </w:pPr>
      <w:r w:rsidRPr="00A10895">
        <w:rPr>
          <w:rFonts w:cs="Times New Roman"/>
          <w:lang w:val="en-US"/>
        </w:rPr>
        <w:lastRenderedPageBreak/>
        <w:t>k</w:t>
      </w:r>
      <w:r w:rsidRPr="00A10895">
        <w:rPr>
          <w:rFonts w:cs="Times New Roman"/>
        </w:rPr>
        <w:t xml:space="preserve">) Chi phí điều chỉnh quy hoạch quy định tại khoản này được sử dụng nguồn chi thường xuyên hoặc nguồn vốn đầu tư công </w:t>
      </w:r>
      <w:proofErr w:type="gramStart"/>
      <w:r w:rsidRPr="00A10895">
        <w:rPr>
          <w:rFonts w:cs="Times New Roman"/>
        </w:rPr>
        <w:t>theo</w:t>
      </w:r>
      <w:proofErr w:type="gramEnd"/>
      <w:r w:rsidRPr="00A10895">
        <w:rPr>
          <w:rFonts w:cs="Times New Roman"/>
        </w:rPr>
        <w:t xml:space="preserve"> quy định của pháp luật về ngân sách nhà nước.</w:t>
      </w:r>
    </w:p>
    <w:p w:rsidR="008B709D" w:rsidRPr="00A10895" w:rsidRDefault="008B709D" w:rsidP="008B709D">
      <w:pPr>
        <w:widowControl w:val="0"/>
        <w:rPr>
          <w:rFonts w:cs="Times New Roman"/>
          <w:color w:val="000000" w:themeColor="text1"/>
        </w:rPr>
      </w:pPr>
      <w:r w:rsidRPr="00A10895">
        <w:rPr>
          <w:rFonts w:cs="Times New Roman"/>
          <w:color w:val="000000" w:themeColor="text1"/>
          <w:lang w:val="en-US"/>
        </w:rPr>
        <w:t>4</w:t>
      </w:r>
      <w:r w:rsidRPr="00A10895">
        <w:rPr>
          <w:rFonts w:cs="Times New Roman"/>
          <w:color w:val="000000" w:themeColor="text1"/>
        </w:rPr>
        <w:t xml:space="preserve">. Kế hoạch thực hiện quy hoạch </w:t>
      </w:r>
      <w:r w:rsidRPr="00A10895">
        <w:rPr>
          <w:rFonts w:cs="Times New Roman"/>
          <w:color w:val="000000" w:themeColor="text1"/>
          <w:lang w:val="en-US"/>
        </w:rPr>
        <w:t xml:space="preserve">cấp </w:t>
      </w:r>
      <w:r w:rsidRPr="00A10895">
        <w:rPr>
          <w:rFonts w:cs="Times New Roman"/>
          <w:color w:val="000000" w:themeColor="text1"/>
        </w:rPr>
        <w:t xml:space="preserve">quốc gia, </w:t>
      </w:r>
      <w:r w:rsidRPr="00A10895">
        <w:rPr>
          <w:rFonts w:cs="Times New Roman"/>
          <w:color w:val="000000" w:themeColor="text1"/>
          <w:lang w:val="en-US"/>
        </w:rPr>
        <w:t xml:space="preserve">quy hoạch vùng, </w:t>
      </w:r>
      <w:r w:rsidRPr="00A10895">
        <w:rPr>
          <w:rFonts w:cs="Times New Roman"/>
          <w:color w:val="000000" w:themeColor="text1"/>
        </w:rPr>
        <w:t xml:space="preserve">quy hoạch tỉnh đã trình </w:t>
      </w:r>
      <w:r w:rsidRPr="00A10895">
        <w:rPr>
          <w:rFonts w:cs="Times New Roman"/>
          <w:color w:val="000000" w:themeColor="text1"/>
          <w:lang w:val="en-US"/>
        </w:rPr>
        <w:t xml:space="preserve">cấp có thẩm quyền </w:t>
      </w:r>
      <w:r w:rsidRPr="00A10895">
        <w:rPr>
          <w:rFonts w:cs="Times New Roman"/>
          <w:color w:val="000000" w:themeColor="text1"/>
        </w:rPr>
        <w:t xml:space="preserve">trước ngày Luật này có hiệu lực thi hành nhưng chưa được ban hành thì Bộ, cơ quan ngang bộ, Ủy ban nhân dân cấp tỉnh xem xét, ban hành theo quy định tại </w:t>
      </w:r>
      <w:r w:rsidRPr="00A10895">
        <w:rPr>
          <w:rFonts w:cs="Times New Roman"/>
          <w:color w:val="000000" w:themeColor="text1"/>
          <w:lang w:val="en-US"/>
        </w:rPr>
        <w:t xml:space="preserve">khoản 17 </w:t>
      </w:r>
      <w:r w:rsidRPr="00A10895">
        <w:rPr>
          <w:rFonts w:cs="Times New Roman"/>
          <w:color w:val="000000" w:themeColor="text1"/>
        </w:rPr>
        <w:t xml:space="preserve">Điều 1 của Luật </w:t>
      </w:r>
      <w:r>
        <w:rPr>
          <w:rFonts w:cs="Times New Roman"/>
          <w:color w:val="000000" w:themeColor="text1"/>
          <w:lang w:val="en-US"/>
        </w:rPr>
        <w:t>này</w:t>
      </w:r>
      <w:r w:rsidRPr="00A10895">
        <w:rPr>
          <w:rFonts w:cs="Times New Roman"/>
          <w:color w:val="000000" w:themeColor="text1"/>
        </w:rPr>
        <w:t>.</w:t>
      </w:r>
    </w:p>
    <w:p w:rsidR="008B709D" w:rsidRPr="00A10895" w:rsidRDefault="008B709D" w:rsidP="008B709D">
      <w:pPr>
        <w:widowControl w:val="0"/>
        <w:rPr>
          <w:rFonts w:cs="Times New Roman"/>
          <w:color w:val="000000" w:themeColor="text1"/>
          <w:lang w:val="en-US"/>
        </w:rPr>
      </w:pPr>
      <w:r w:rsidRPr="00A10895">
        <w:rPr>
          <w:rFonts w:cs="Times New Roman"/>
          <w:color w:val="000000" w:themeColor="text1"/>
        </w:rPr>
        <w:t xml:space="preserve">Trường hợp điều chỉnh kế hoạch thực hiện quy hoạch </w:t>
      </w:r>
      <w:r w:rsidRPr="00A10895">
        <w:rPr>
          <w:rFonts w:cs="Times New Roman"/>
          <w:color w:val="000000" w:themeColor="text1"/>
          <w:lang w:val="en-US"/>
        </w:rPr>
        <w:t>cấp</w:t>
      </w:r>
      <w:r w:rsidRPr="00A10895">
        <w:rPr>
          <w:rFonts w:cs="Times New Roman"/>
          <w:color w:val="000000" w:themeColor="text1"/>
        </w:rPr>
        <w:t xml:space="preserve"> quốc gia, </w:t>
      </w:r>
      <w:r w:rsidRPr="00A10895">
        <w:rPr>
          <w:rFonts w:cs="Times New Roman"/>
          <w:color w:val="000000" w:themeColor="text1"/>
          <w:lang w:val="en-US"/>
        </w:rPr>
        <w:t xml:space="preserve">quy hoạch vùng, </w:t>
      </w:r>
      <w:r w:rsidRPr="00A10895">
        <w:rPr>
          <w:rFonts w:cs="Times New Roman"/>
          <w:color w:val="000000" w:themeColor="text1"/>
        </w:rPr>
        <w:t xml:space="preserve">quy hoạch tỉnh đã được ban hành trước ngày Luật này có hiệu lực thi hành thì thực hiện điều chỉnh theo quy định tại khoản </w:t>
      </w:r>
      <w:r w:rsidRPr="00A10895">
        <w:rPr>
          <w:rFonts w:cs="Times New Roman"/>
          <w:color w:val="000000" w:themeColor="text1"/>
          <w:lang w:val="en-US"/>
        </w:rPr>
        <w:t>17</w:t>
      </w:r>
      <w:r w:rsidRPr="00A10895">
        <w:rPr>
          <w:rFonts w:cs="Times New Roman"/>
          <w:color w:val="000000" w:themeColor="text1"/>
        </w:rPr>
        <w:t xml:space="preserve"> Điều 1 của Luật </w:t>
      </w:r>
      <w:r>
        <w:rPr>
          <w:rFonts w:cs="Times New Roman"/>
          <w:color w:val="000000" w:themeColor="text1"/>
          <w:lang w:val="en-US"/>
        </w:rPr>
        <w:t>này</w:t>
      </w:r>
      <w:r w:rsidRPr="00A10895">
        <w:rPr>
          <w:rFonts w:cs="Times New Roman"/>
          <w:color w:val="000000" w:themeColor="text1"/>
          <w:lang w:val="en-US"/>
        </w:rPr>
        <w:t>.</w:t>
      </w:r>
    </w:p>
    <w:p w:rsidR="008B709D" w:rsidRPr="00A10895" w:rsidRDefault="008B709D" w:rsidP="008B709D">
      <w:pPr>
        <w:widowControl w:val="0"/>
        <w:rPr>
          <w:rFonts w:cs="Times New Roman"/>
          <w:color w:val="000000" w:themeColor="text1"/>
          <w:lang w:val="en-US"/>
        </w:rPr>
      </w:pPr>
      <w:r w:rsidRPr="00A10895">
        <w:rPr>
          <w:rFonts w:cs="Times New Roman"/>
          <w:color w:val="000000" w:themeColor="text1"/>
          <w:lang w:val="en-US"/>
        </w:rPr>
        <w:t xml:space="preserve">5. Quy hoạch sử dụng đất cấp huyện được phê duyệt trước ngày Luật này có hiệu lực thi hành tiếp tục thực hiện cho đến khi được thay thế </w:t>
      </w:r>
      <w:proofErr w:type="gramStart"/>
      <w:r w:rsidRPr="00A10895">
        <w:rPr>
          <w:rFonts w:cs="Times New Roman"/>
          <w:color w:val="000000" w:themeColor="text1"/>
          <w:lang w:val="en-US"/>
        </w:rPr>
        <w:t>theo</w:t>
      </w:r>
      <w:proofErr w:type="gramEnd"/>
      <w:r w:rsidRPr="00A10895">
        <w:rPr>
          <w:rFonts w:cs="Times New Roman"/>
          <w:color w:val="000000" w:themeColor="text1"/>
          <w:lang w:val="en-US"/>
        </w:rPr>
        <w:t xml:space="preserve"> quy định của pháp luật về đất đai. </w:t>
      </w:r>
    </w:p>
    <w:p w:rsidR="008B709D" w:rsidRPr="00A10895" w:rsidRDefault="008B709D" w:rsidP="008B709D">
      <w:pPr>
        <w:widowControl w:val="0"/>
        <w:rPr>
          <w:rFonts w:cs="Times New Roman"/>
          <w:lang w:val="en-US"/>
        </w:rPr>
      </w:pPr>
      <w:r w:rsidRPr="00A10895">
        <w:rPr>
          <w:rFonts w:cs="Times New Roman"/>
          <w:lang w:val="en-US"/>
        </w:rPr>
        <w:t>6</w:t>
      </w:r>
      <w:r w:rsidRPr="00A10895">
        <w:rPr>
          <w:rFonts w:cs="Times New Roman"/>
        </w:rPr>
        <w:t>. Chính phủ</w:t>
      </w:r>
      <w:r w:rsidRPr="00A10895">
        <w:rPr>
          <w:rFonts w:cs="Times New Roman"/>
          <w:lang w:val="en-US"/>
        </w:rPr>
        <w:t xml:space="preserve"> </w:t>
      </w:r>
      <w:r w:rsidRPr="00A10895">
        <w:rPr>
          <w:rFonts w:cs="Times New Roman"/>
        </w:rPr>
        <w:t>rà soát, sửa đổi, bổ sung các</w:t>
      </w:r>
      <w:r w:rsidRPr="00A10895">
        <w:rPr>
          <w:rFonts w:cs="Times New Roman"/>
          <w:lang w:val="en-US"/>
        </w:rPr>
        <w:t xml:space="preserve"> văn bản quy phạm pháp luật</w:t>
      </w:r>
      <w:r w:rsidRPr="00A10895">
        <w:rPr>
          <w:rFonts w:cs="Times New Roman"/>
        </w:rPr>
        <w:t xml:space="preserve"> liên quan đến quy hoạch</w:t>
      </w:r>
      <w:r w:rsidRPr="00A10895">
        <w:rPr>
          <w:rFonts w:cs="Times New Roman"/>
          <w:lang w:val="en-US"/>
        </w:rPr>
        <w:t>, b</w:t>
      </w:r>
      <w:r w:rsidRPr="00A10895">
        <w:rPr>
          <w:rFonts w:cs="Times New Roman"/>
        </w:rPr>
        <w:t>ảo đảm phù hợp với Luật này và có hiệu lực thi hành chậm nhất là ngày</w:t>
      </w:r>
      <w:r w:rsidRPr="00A10895">
        <w:rPr>
          <w:rFonts w:cs="Times New Roman"/>
          <w:lang w:val="en-US"/>
        </w:rPr>
        <w:t xml:space="preserve"> 01 t</w:t>
      </w:r>
      <w:r w:rsidRPr="00A10895">
        <w:rPr>
          <w:rFonts w:cs="Times New Roman"/>
        </w:rPr>
        <w:t xml:space="preserve">háng </w:t>
      </w:r>
      <w:r w:rsidRPr="00A10895">
        <w:rPr>
          <w:rFonts w:cs="Times New Roman"/>
          <w:lang w:val="en-US"/>
        </w:rPr>
        <w:t>7</w:t>
      </w:r>
      <w:r w:rsidRPr="00A10895">
        <w:rPr>
          <w:rFonts w:cs="Times New Roman"/>
        </w:rPr>
        <w:t xml:space="preserve"> năm</w:t>
      </w:r>
      <w:r w:rsidRPr="00A10895">
        <w:rPr>
          <w:rFonts w:cs="Times New Roman"/>
          <w:lang w:val="en-US"/>
        </w:rPr>
        <w:t xml:space="preserve"> 2026.</w:t>
      </w:r>
    </w:p>
    <w:p w:rsidR="008B709D" w:rsidRPr="00A10895" w:rsidRDefault="008B709D" w:rsidP="008B709D">
      <w:pPr>
        <w:widowControl w:val="0"/>
        <w:rPr>
          <w:rFonts w:cs="Times New Roman"/>
          <w:color w:val="000000" w:themeColor="text1"/>
          <w:lang w:val="en-US"/>
        </w:rPr>
      </w:pPr>
      <w:bookmarkStart w:id="6" w:name="khoan_2_32"/>
      <w:r w:rsidRPr="00A10895">
        <w:rPr>
          <w:rFonts w:cs="Times New Roman"/>
          <w:color w:val="000000" w:themeColor="text1"/>
        </w:rPr>
        <w:t>Trong th</w:t>
      </w:r>
      <w:r w:rsidRPr="00A10895">
        <w:rPr>
          <w:rFonts w:cs="Times New Roman"/>
          <w:color w:val="000000" w:themeColor="text1"/>
          <w:lang w:val="en-US"/>
        </w:rPr>
        <w:t xml:space="preserve">ời gian các luật có liên quan đến quy hoạch chưa được sửa đổi, bổ sung theo thời hạn quy định tại khoản này để bảo đảm giải quyết các vấn đề cấp bách, vướng mắc liên quan đến hoạt động quy hoạch trong giai đoạn sắp xếp đơn vị hành chính và xây dựng mô hình tổ chức chính quyền địa phương 2 cấp, giao Chính phủ ban hành văn bản quy phạm pháp luật điều chỉnh một số quy định có liên quan đến quy hoạch tại các luật để thống nhất áp dụng và báo cáo Quốc hội tại kỳ họp gần nhất. </w:t>
      </w:r>
    </w:p>
    <w:bookmarkEnd w:id="6"/>
    <w:p w:rsidR="008B709D" w:rsidRPr="003E519A" w:rsidRDefault="008B709D" w:rsidP="008B709D">
      <w:pPr>
        <w:widowControl w:val="0"/>
        <w:rPr>
          <w:rFonts w:cs="Times New Roman"/>
          <w:color w:val="FF0000"/>
          <w:spacing w:val="-6"/>
          <w:lang w:val="en-US"/>
        </w:rPr>
      </w:pPr>
      <w:r w:rsidRPr="003E519A">
        <w:rPr>
          <w:rFonts w:cs="Times New Roman"/>
          <w:color w:val="000000" w:themeColor="text1"/>
          <w:spacing w:val="-6"/>
        </w:rPr>
        <w:t>Trong th</w:t>
      </w:r>
      <w:r w:rsidRPr="003E519A">
        <w:rPr>
          <w:rFonts w:cs="Times New Roman"/>
          <w:color w:val="000000" w:themeColor="text1"/>
          <w:spacing w:val="-6"/>
          <w:lang w:val="en-US"/>
        </w:rPr>
        <w:t>ời gian cơ quan có thẩm quyền chưa ban hành văn bản quy phạm pháp luật có quy định liên quan đến quy hoạch phù hợp với quy định của Luật này thì các quy định của pháp luật hiện hành về lập, thẩm định, quyết định, phê duyệt, công bố và điều chỉnh quy hoạch được tiếp tục thực hiện cho đến khi cơ quan có thẩm quyền ban hành văn bản quy phạm pháp luật sửa đổi, bổ sung hoặc thay thế.</w:t>
      </w:r>
      <w:r w:rsidRPr="003E519A">
        <w:rPr>
          <w:rFonts w:cs="Times New Roman"/>
          <w:color w:val="FF0000"/>
          <w:spacing w:val="-6"/>
          <w:lang w:val="en-US"/>
        </w:rPr>
        <w:t xml:space="preserve"> </w:t>
      </w:r>
    </w:p>
    <w:p w:rsidR="008B709D" w:rsidRPr="00A10895" w:rsidRDefault="008B709D" w:rsidP="008B709D">
      <w:pPr>
        <w:widowControl w:val="0"/>
        <w:rPr>
          <w:rFonts w:cs="Times New Roman"/>
        </w:rPr>
      </w:pPr>
      <w:r w:rsidRPr="00A10895">
        <w:rPr>
          <w:rFonts w:cs="Times New Roman"/>
        </w:rPr>
        <w:t>Luật này được Quốc hội nước Cộng hòa xã hội chủ nghĩa Việt Nam khóa XV, kỳ họp thứ 9 thông qua ngày  tháng …. năm 2025.</w:t>
      </w:r>
    </w:p>
    <w:p w:rsidR="008B709D" w:rsidRDefault="008B709D" w:rsidP="008B709D">
      <w:pPr>
        <w:widowControl w:val="0"/>
        <w:rPr>
          <w:rFonts w:cs="Times New Roman"/>
        </w:rPr>
      </w:pPr>
    </w:p>
    <w:p w:rsidR="008B709D" w:rsidRPr="00A511D7" w:rsidRDefault="008B709D" w:rsidP="008B709D">
      <w:pPr>
        <w:widowControl w:val="0"/>
        <w:rPr>
          <w:rFonts w:cs="Times New Roman"/>
          <w:b/>
          <w:bCs/>
        </w:rPr>
      </w:pPr>
      <w:r>
        <w:rPr>
          <w:rFonts w:cs="Times New Roman"/>
        </w:rPr>
        <w:t xml:space="preserve">                                                                                 </w:t>
      </w:r>
      <w:r w:rsidRPr="00A511D7">
        <w:rPr>
          <w:rFonts w:cs="Times New Roman"/>
          <w:b/>
          <w:bCs/>
        </w:rPr>
        <w:t>CHỦ TỊCH QUỐC HỘI</w:t>
      </w:r>
    </w:p>
    <w:p w:rsidR="008B709D" w:rsidRDefault="008B709D" w:rsidP="008B709D">
      <w:pPr>
        <w:widowControl w:val="0"/>
        <w:rPr>
          <w:rFonts w:cs="Times New Roman"/>
        </w:rPr>
      </w:pPr>
    </w:p>
    <w:p w:rsidR="008B709D" w:rsidRDefault="008B709D" w:rsidP="008B709D">
      <w:pPr>
        <w:widowControl w:val="0"/>
        <w:rPr>
          <w:rFonts w:cs="Times New Roman"/>
        </w:rPr>
      </w:pPr>
    </w:p>
    <w:p w:rsidR="008B709D" w:rsidRPr="00A511D7" w:rsidRDefault="008B709D" w:rsidP="008B709D">
      <w:pPr>
        <w:widowControl w:val="0"/>
        <w:rPr>
          <w:rFonts w:cs="Times New Roman"/>
          <w:b/>
          <w:bCs/>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sidRPr="00A511D7">
        <w:rPr>
          <w:rFonts w:cs="Times New Roman"/>
          <w:b/>
          <w:bCs/>
        </w:rPr>
        <w:t>Trần Thanh Mẫn</w:t>
      </w:r>
    </w:p>
    <w:p w:rsidR="008B709D" w:rsidRDefault="008B709D" w:rsidP="008B709D">
      <w:pPr>
        <w:widowControl w:val="0"/>
        <w:rPr>
          <w:rFonts w:cs="Times New Roman"/>
        </w:rPr>
      </w:pPr>
    </w:p>
    <w:p w:rsidR="00E45DD8" w:rsidRDefault="00E45DD8"/>
    <w:sectPr w:rsidR="00E45DD8" w:rsidSect="00A20462">
      <w:headerReference w:type="default" r:id="rId8"/>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289" w:rsidRDefault="00BB1289">
      <w:pPr>
        <w:spacing w:before="0" w:line="240" w:lineRule="auto"/>
      </w:pPr>
      <w:r>
        <w:separator/>
      </w:r>
    </w:p>
  </w:endnote>
  <w:endnote w:type="continuationSeparator" w:id="0">
    <w:p w:rsidR="00BB1289" w:rsidRDefault="00BB128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289" w:rsidRDefault="00BB1289">
      <w:pPr>
        <w:spacing w:before="0" w:line="240" w:lineRule="auto"/>
      </w:pPr>
      <w:r>
        <w:separator/>
      </w:r>
    </w:p>
  </w:footnote>
  <w:footnote w:type="continuationSeparator" w:id="0">
    <w:p w:rsidR="00BB1289" w:rsidRDefault="00BB128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4E" w:rsidRPr="0098033A" w:rsidRDefault="008B709D" w:rsidP="00A7054E">
    <w:pPr>
      <w:pStyle w:val="Header"/>
      <w:jc w:val="center"/>
      <w:rPr>
        <w:sz w:val="24"/>
        <w:szCs w:val="24"/>
      </w:rPr>
    </w:pPr>
    <w:r w:rsidRPr="0098033A">
      <w:rPr>
        <w:sz w:val="24"/>
        <w:szCs w:val="24"/>
      </w:rPr>
      <w:fldChar w:fldCharType="begin"/>
    </w:r>
    <w:r w:rsidRPr="0098033A">
      <w:rPr>
        <w:sz w:val="24"/>
        <w:szCs w:val="24"/>
      </w:rPr>
      <w:instrText xml:space="preserve"> PAGE   \* MERGEFORMAT </w:instrText>
    </w:r>
    <w:r w:rsidRPr="0098033A">
      <w:rPr>
        <w:sz w:val="24"/>
        <w:szCs w:val="24"/>
      </w:rPr>
      <w:fldChar w:fldCharType="separate"/>
    </w:r>
    <w:r w:rsidR="002236E0">
      <w:rPr>
        <w:noProof/>
        <w:sz w:val="24"/>
        <w:szCs w:val="24"/>
      </w:rPr>
      <w:t>17</w:t>
    </w:r>
    <w:r w:rsidRPr="0098033A">
      <w:rPr>
        <w:noProof/>
        <w:sz w:val="24"/>
        <w:szCs w:val="24"/>
      </w:rPr>
      <w:fldChar w:fldCharType="end"/>
    </w:r>
  </w:p>
  <w:p w:rsidR="00A7054E" w:rsidRDefault="00BB1289" w:rsidP="00A705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04EC0"/>
    <w:multiLevelType w:val="hybridMultilevel"/>
    <w:tmpl w:val="7B025F50"/>
    <w:lvl w:ilvl="0" w:tplc="581A5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09D"/>
    <w:rsid w:val="002236E0"/>
    <w:rsid w:val="004442CD"/>
    <w:rsid w:val="008B709D"/>
    <w:rsid w:val="009D5866"/>
    <w:rsid w:val="00BB1289"/>
    <w:rsid w:val="00E4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9D"/>
    <w:pPr>
      <w:spacing w:before="120" w:after="0" w:line="330" w:lineRule="exact"/>
      <w:ind w:firstLine="567"/>
      <w:jc w:val="both"/>
    </w:pPr>
    <w:rPr>
      <w:rFonts w:ascii="Times New Roman" w:eastAsia="Calibri" w:hAnsi="Times New Roman" w:cs="Arial"/>
      <w:color w:val="000000"/>
      <w:spacing w:val="-2"/>
      <w:kern w:val="2"/>
      <w:sz w:val="28"/>
      <w:szCs w:val="28"/>
      <w:lang w:val="vi-VN"/>
    </w:rPr>
  </w:style>
  <w:style w:type="paragraph" w:styleId="Heading1">
    <w:name w:val="heading 1"/>
    <w:basedOn w:val="Normal"/>
    <w:next w:val="Normal"/>
    <w:link w:val="Heading1Char"/>
    <w:autoRedefine/>
    <w:qFormat/>
    <w:rsid w:val="008B709D"/>
    <w:pPr>
      <w:spacing w:after="120" w:line="360" w:lineRule="exact"/>
      <w:jc w:val="left"/>
      <w:outlineLvl w:val="0"/>
    </w:pPr>
    <w:rPr>
      <w:rFonts w:eastAsia="Times New Roman" w:cs="Times New Roman"/>
      <w:b/>
      <w:bCs/>
      <w:kern w:val="32"/>
    </w:rPr>
  </w:style>
  <w:style w:type="paragraph" w:styleId="Heading2">
    <w:name w:val="heading 2"/>
    <w:basedOn w:val="Normal"/>
    <w:next w:val="Normal"/>
    <w:link w:val="Heading2Char"/>
    <w:qFormat/>
    <w:rsid w:val="008B709D"/>
    <w:pPr>
      <w:keepNext/>
      <w:spacing w:before="240" w:after="60" w:line="240" w:lineRule="auto"/>
      <w:outlineLvl w:val="1"/>
    </w:pPr>
    <w:rPr>
      <w:rFonts w:ascii="Cambria" w:eastAsia="Times New Roman" w:hAnsi="Cambria" w:cs="Times New Roman"/>
      <w:b/>
      <w:i/>
      <w:color w:val="auto"/>
      <w:spacing w:val="0"/>
      <w:kern w:val="0"/>
      <w:sz w:val="20"/>
      <w:szCs w:val="20"/>
    </w:rPr>
  </w:style>
  <w:style w:type="paragraph" w:styleId="Heading3">
    <w:name w:val="heading 3"/>
    <w:aliases w:val="ĐIều"/>
    <w:basedOn w:val="Normal"/>
    <w:next w:val="Normal"/>
    <w:link w:val="Heading3Char"/>
    <w:uiPriority w:val="99"/>
    <w:qFormat/>
    <w:rsid w:val="008B709D"/>
    <w:pPr>
      <w:keepNext/>
      <w:spacing w:before="240" w:after="60" w:line="240" w:lineRule="auto"/>
      <w:outlineLvl w:val="2"/>
    </w:pPr>
    <w:rPr>
      <w:rFonts w:ascii="Arial" w:eastAsia="Times New Roman" w:hAnsi="Arial" w:cs="Times New Roman"/>
      <w:b/>
      <w:color w:val="auto"/>
      <w:spacing w:val="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09D"/>
    <w:rPr>
      <w:rFonts w:ascii="Times New Roman" w:eastAsia="Times New Roman" w:hAnsi="Times New Roman" w:cs="Times New Roman"/>
      <w:b/>
      <w:bCs/>
      <w:color w:val="000000"/>
      <w:spacing w:val="-2"/>
      <w:kern w:val="32"/>
      <w:sz w:val="28"/>
      <w:szCs w:val="28"/>
      <w:lang w:val="vi-VN"/>
    </w:rPr>
  </w:style>
  <w:style w:type="character" w:customStyle="1" w:styleId="Heading2Char">
    <w:name w:val="Heading 2 Char"/>
    <w:basedOn w:val="DefaultParagraphFont"/>
    <w:link w:val="Heading2"/>
    <w:rsid w:val="008B709D"/>
    <w:rPr>
      <w:rFonts w:ascii="Cambria" w:eastAsia="Times New Roman" w:hAnsi="Cambria" w:cs="Times New Roman"/>
      <w:b/>
      <w:i/>
      <w:sz w:val="20"/>
      <w:szCs w:val="20"/>
      <w:lang w:val="vi-VN"/>
    </w:rPr>
  </w:style>
  <w:style w:type="character" w:customStyle="1" w:styleId="Heading3Char">
    <w:name w:val="Heading 3 Char"/>
    <w:aliases w:val="ĐIều Char"/>
    <w:basedOn w:val="DefaultParagraphFont"/>
    <w:link w:val="Heading3"/>
    <w:uiPriority w:val="99"/>
    <w:rsid w:val="008B709D"/>
    <w:rPr>
      <w:rFonts w:ascii="Arial" w:eastAsia="Times New Roman" w:hAnsi="Arial" w:cs="Times New Roman"/>
      <w:b/>
      <w:sz w:val="20"/>
      <w:szCs w:val="20"/>
      <w:lang w:val="vi-VN"/>
    </w:rPr>
  </w:style>
  <w:style w:type="paragraph" w:styleId="BodyTextIndent2">
    <w:name w:val="Body Text Indent 2"/>
    <w:basedOn w:val="Normal"/>
    <w:link w:val="BodyTextIndent2Char"/>
    <w:rsid w:val="008B709D"/>
    <w:pPr>
      <w:spacing w:after="60" w:line="360" w:lineRule="atLeast"/>
      <w:ind w:firstLine="720"/>
    </w:pPr>
    <w:rPr>
      <w:rFonts w:eastAsia="Times New Roman" w:cs="Times New Roman"/>
      <w:color w:val="auto"/>
      <w:spacing w:val="0"/>
      <w:kern w:val="0"/>
      <w:sz w:val="20"/>
      <w:szCs w:val="20"/>
    </w:rPr>
  </w:style>
  <w:style w:type="character" w:customStyle="1" w:styleId="BodyTextIndent2Char">
    <w:name w:val="Body Text Indent 2 Char"/>
    <w:basedOn w:val="DefaultParagraphFont"/>
    <w:link w:val="BodyTextIndent2"/>
    <w:rsid w:val="008B709D"/>
    <w:rPr>
      <w:rFonts w:ascii="Times New Roman" w:eastAsia="Times New Roman" w:hAnsi="Times New Roman" w:cs="Times New Roman"/>
      <w:sz w:val="20"/>
      <w:szCs w:val="20"/>
      <w:lang w:val="vi-VN"/>
    </w:rPr>
  </w:style>
  <w:style w:type="paragraph" w:styleId="Header">
    <w:name w:val="header"/>
    <w:basedOn w:val="Normal"/>
    <w:link w:val="HeaderChar"/>
    <w:uiPriority w:val="99"/>
    <w:rsid w:val="008B709D"/>
    <w:pPr>
      <w:tabs>
        <w:tab w:val="center" w:pos="4320"/>
        <w:tab w:val="right" w:pos="8640"/>
      </w:tabs>
      <w:spacing w:line="240" w:lineRule="auto"/>
    </w:pPr>
    <w:rPr>
      <w:rFonts w:eastAsia="Times New Roman" w:cs="Times New Roman"/>
      <w:color w:val="auto"/>
      <w:spacing w:val="0"/>
      <w:kern w:val="0"/>
      <w:sz w:val="20"/>
      <w:szCs w:val="20"/>
    </w:rPr>
  </w:style>
  <w:style w:type="character" w:customStyle="1" w:styleId="HeaderChar">
    <w:name w:val="Header Char"/>
    <w:basedOn w:val="DefaultParagraphFont"/>
    <w:link w:val="Header"/>
    <w:uiPriority w:val="99"/>
    <w:rsid w:val="008B709D"/>
    <w:rPr>
      <w:rFonts w:ascii="Times New Roman" w:eastAsia="Times New Roman" w:hAnsi="Times New Roman" w:cs="Times New Roman"/>
      <w:sz w:val="20"/>
      <w:szCs w:val="20"/>
      <w:lang w:val="vi-VN"/>
    </w:rPr>
  </w:style>
  <w:style w:type="paragraph" w:customStyle="1" w:styleId="dieu">
    <w:name w:val="dieu"/>
    <w:basedOn w:val="Normal"/>
    <w:link w:val="dieuChar"/>
    <w:autoRedefine/>
    <w:rsid w:val="008B709D"/>
    <w:pPr>
      <w:spacing w:after="60" w:line="240" w:lineRule="auto"/>
      <w:ind w:firstLine="288"/>
    </w:pPr>
    <w:rPr>
      <w:rFonts w:eastAsia="Times New Roman" w:cs="Times New Roman"/>
      <w:b/>
      <w:color w:val="0000FF"/>
      <w:spacing w:val="24"/>
      <w:kern w:val="0"/>
      <w:sz w:val="20"/>
      <w:szCs w:val="20"/>
    </w:rPr>
  </w:style>
  <w:style w:type="character" w:customStyle="1" w:styleId="dieuChar">
    <w:name w:val="dieu Char"/>
    <w:link w:val="dieu"/>
    <w:locked/>
    <w:rsid w:val="008B709D"/>
    <w:rPr>
      <w:rFonts w:ascii="Times New Roman" w:eastAsia="Times New Roman" w:hAnsi="Times New Roman" w:cs="Times New Roman"/>
      <w:b/>
      <w:color w:val="0000FF"/>
      <w:spacing w:val="24"/>
      <w:sz w:val="20"/>
      <w:szCs w:val="20"/>
      <w:lang w:val="vi-VN"/>
    </w:rPr>
  </w:style>
  <w:style w:type="paragraph" w:customStyle="1" w:styleId="04Body">
    <w:name w:val="04.Body"/>
    <w:basedOn w:val="Normal"/>
    <w:link w:val="04BodyChar"/>
    <w:rsid w:val="008B709D"/>
    <w:pPr>
      <w:spacing w:after="120" w:line="264" w:lineRule="auto"/>
      <w:ind w:firstLine="720"/>
    </w:pPr>
    <w:rPr>
      <w:rFonts w:eastAsia="Times New Roman" w:cs="Times New Roman"/>
      <w:color w:val="auto"/>
      <w:spacing w:val="0"/>
      <w:kern w:val="0"/>
      <w:sz w:val="26"/>
      <w:szCs w:val="20"/>
    </w:rPr>
  </w:style>
  <w:style w:type="character" w:customStyle="1" w:styleId="04BodyChar">
    <w:name w:val="04.Body Char"/>
    <w:link w:val="04Body"/>
    <w:locked/>
    <w:rsid w:val="008B709D"/>
    <w:rPr>
      <w:rFonts w:ascii="Times New Roman" w:eastAsia="Times New Roman" w:hAnsi="Times New Roman" w:cs="Times New Roman"/>
      <w:sz w:val="26"/>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9D"/>
    <w:pPr>
      <w:spacing w:before="120" w:after="0" w:line="330" w:lineRule="exact"/>
      <w:ind w:firstLine="567"/>
      <w:jc w:val="both"/>
    </w:pPr>
    <w:rPr>
      <w:rFonts w:ascii="Times New Roman" w:eastAsia="Calibri" w:hAnsi="Times New Roman" w:cs="Arial"/>
      <w:color w:val="000000"/>
      <w:spacing w:val="-2"/>
      <w:kern w:val="2"/>
      <w:sz w:val="28"/>
      <w:szCs w:val="28"/>
      <w:lang w:val="vi-VN"/>
    </w:rPr>
  </w:style>
  <w:style w:type="paragraph" w:styleId="Heading1">
    <w:name w:val="heading 1"/>
    <w:basedOn w:val="Normal"/>
    <w:next w:val="Normal"/>
    <w:link w:val="Heading1Char"/>
    <w:autoRedefine/>
    <w:qFormat/>
    <w:rsid w:val="008B709D"/>
    <w:pPr>
      <w:spacing w:after="120" w:line="360" w:lineRule="exact"/>
      <w:jc w:val="left"/>
      <w:outlineLvl w:val="0"/>
    </w:pPr>
    <w:rPr>
      <w:rFonts w:eastAsia="Times New Roman" w:cs="Times New Roman"/>
      <w:b/>
      <w:bCs/>
      <w:kern w:val="32"/>
    </w:rPr>
  </w:style>
  <w:style w:type="paragraph" w:styleId="Heading2">
    <w:name w:val="heading 2"/>
    <w:basedOn w:val="Normal"/>
    <w:next w:val="Normal"/>
    <w:link w:val="Heading2Char"/>
    <w:qFormat/>
    <w:rsid w:val="008B709D"/>
    <w:pPr>
      <w:keepNext/>
      <w:spacing w:before="240" w:after="60" w:line="240" w:lineRule="auto"/>
      <w:outlineLvl w:val="1"/>
    </w:pPr>
    <w:rPr>
      <w:rFonts w:ascii="Cambria" w:eastAsia="Times New Roman" w:hAnsi="Cambria" w:cs="Times New Roman"/>
      <w:b/>
      <w:i/>
      <w:color w:val="auto"/>
      <w:spacing w:val="0"/>
      <w:kern w:val="0"/>
      <w:sz w:val="20"/>
      <w:szCs w:val="20"/>
    </w:rPr>
  </w:style>
  <w:style w:type="paragraph" w:styleId="Heading3">
    <w:name w:val="heading 3"/>
    <w:aliases w:val="ĐIều"/>
    <w:basedOn w:val="Normal"/>
    <w:next w:val="Normal"/>
    <w:link w:val="Heading3Char"/>
    <w:uiPriority w:val="99"/>
    <w:qFormat/>
    <w:rsid w:val="008B709D"/>
    <w:pPr>
      <w:keepNext/>
      <w:spacing w:before="240" w:after="60" w:line="240" w:lineRule="auto"/>
      <w:outlineLvl w:val="2"/>
    </w:pPr>
    <w:rPr>
      <w:rFonts w:ascii="Arial" w:eastAsia="Times New Roman" w:hAnsi="Arial" w:cs="Times New Roman"/>
      <w:b/>
      <w:color w:val="auto"/>
      <w:spacing w:val="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09D"/>
    <w:rPr>
      <w:rFonts w:ascii="Times New Roman" w:eastAsia="Times New Roman" w:hAnsi="Times New Roman" w:cs="Times New Roman"/>
      <w:b/>
      <w:bCs/>
      <w:color w:val="000000"/>
      <w:spacing w:val="-2"/>
      <w:kern w:val="32"/>
      <w:sz w:val="28"/>
      <w:szCs w:val="28"/>
      <w:lang w:val="vi-VN"/>
    </w:rPr>
  </w:style>
  <w:style w:type="character" w:customStyle="1" w:styleId="Heading2Char">
    <w:name w:val="Heading 2 Char"/>
    <w:basedOn w:val="DefaultParagraphFont"/>
    <w:link w:val="Heading2"/>
    <w:rsid w:val="008B709D"/>
    <w:rPr>
      <w:rFonts w:ascii="Cambria" w:eastAsia="Times New Roman" w:hAnsi="Cambria" w:cs="Times New Roman"/>
      <w:b/>
      <w:i/>
      <w:sz w:val="20"/>
      <w:szCs w:val="20"/>
      <w:lang w:val="vi-VN"/>
    </w:rPr>
  </w:style>
  <w:style w:type="character" w:customStyle="1" w:styleId="Heading3Char">
    <w:name w:val="Heading 3 Char"/>
    <w:aliases w:val="ĐIều Char"/>
    <w:basedOn w:val="DefaultParagraphFont"/>
    <w:link w:val="Heading3"/>
    <w:uiPriority w:val="99"/>
    <w:rsid w:val="008B709D"/>
    <w:rPr>
      <w:rFonts w:ascii="Arial" w:eastAsia="Times New Roman" w:hAnsi="Arial" w:cs="Times New Roman"/>
      <w:b/>
      <w:sz w:val="20"/>
      <w:szCs w:val="20"/>
      <w:lang w:val="vi-VN"/>
    </w:rPr>
  </w:style>
  <w:style w:type="paragraph" w:styleId="BodyTextIndent2">
    <w:name w:val="Body Text Indent 2"/>
    <w:basedOn w:val="Normal"/>
    <w:link w:val="BodyTextIndent2Char"/>
    <w:rsid w:val="008B709D"/>
    <w:pPr>
      <w:spacing w:after="60" w:line="360" w:lineRule="atLeast"/>
      <w:ind w:firstLine="720"/>
    </w:pPr>
    <w:rPr>
      <w:rFonts w:eastAsia="Times New Roman" w:cs="Times New Roman"/>
      <w:color w:val="auto"/>
      <w:spacing w:val="0"/>
      <w:kern w:val="0"/>
      <w:sz w:val="20"/>
      <w:szCs w:val="20"/>
    </w:rPr>
  </w:style>
  <w:style w:type="character" w:customStyle="1" w:styleId="BodyTextIndent2Char">
    <w:name w:val="Body Text Indent 2 Char"/>
    <w:basedOn w:val="DefaultParagraphFont"/>
    <w:link w:val="BodyTextIndent2"/>
    <w:rsid w:val="008B709D"/>
    <w:rPr>
      <w:rFonts w:ascii="Times New Roman" w:eastAsia="Times New Roman" w:hAnsi="Times New Roman" w:cs="Times New Roman"/>
      <w:sz w:val="20"/>
      <w:szCs w:val="20"/>
      <w:lang w:val="vi-VN"/>
    </w:rPr>
  </w:style>
  <w:style w:type="paragraph" w:styleId="Header">
    <w:name w:val="header"/>
    <w:basedOn w:val="Normal"/>
    <w:link w:val="HeaderChar"/>
    <w:uiPriority w:val="99"/>
    <w:rsid w:val="008B709D"/>
    <w:pPr>
      <w:tabs>
        <w:tab w:val="center" w:pos="4320"/>
        <w:tab w:val="right" w:pos="8640"/>
      </w:tabs>
      <w:spacing w:line="240" w:lineRule="auto"/>
    </w:pPr>
    <w:rPr>
      <w:rFonts w:eastAsia="Times New Roman" w:cs="Times New Roman"/>
      <w:color w:val="auto"/>
      <w:spacing w:val="0"/>
      <w:kern w:val="0"/>
      <w:sz w:val="20"/>
      <w:szCs w:val="20"/>
    </w:rPr>
  </w:style>
  <w:style w:type="character" w:customStyle="1" w:styleId="HeaderChar">
    <w:name w:val="Header Char"/>
    <w:basedOn w:val="DefaultParagraphFont"/>
    <w:link w:val="Header"/>
    <w:uiPriority w:val="99"/>
    <w:rsid w:val="008B709D"/>
    <w:rPr>
      <w:rFonts w:ascii="Times New Roman" w:eastAsia="Times New Roman" w:hAnsi="Times New Roman" w:cs="Times New Roman"/>
      <w:sz w:val="20"/>
      <w:szCs w:val="20"/>
      <w:lang w:val="vi-VN"/>
    </w:rPr>
  </w:style>
  <w:style w:type="paragraph" w:customStyle="1" w:styleId="dieu">
    <w:name w:val="dieu"/>
    <w:basedOn w:val="Normal"/>
    <w:link w:val="dieuChar"/>
    <w:autoRedefine/>
    <w:rsid w:val="008B709D"/>
    <w:pPr>
      <w:spacing w:after="60" w:line="240" w:lineRule="auto"/>
      <w:ind w:firstLine="288"/>
    </w:pPr>
    <w:rPr>
      <w:rFonts w:eastAsia="Times New Roman" w:cs="Times New Roman"/>
      <w:b/>
      <w:color w:val="0000FF"/>
      <w:spacing w:val="24"/>
      <w:kern w:val="0"/>
      <w:sz w:val="20"/>
      <w:szCs w:val="20"/>
    </w:rPr>
  </w:style>
  <w:style w:type="character" w:customStyle="1" w:styleId="dieuChar">
    <w:name w:val="dieu Char"/>
    <w:link w:val="dieu"/>
    <w:locked/>
    <w:rsid w:val="008B709D"/>
    <w:rPr>
      <w:rFonts w:ascii="Times New Roman" w:eastAsia="Times New Roman" w:hAnsi="Times New Roman" w:cs="Times New Roman"/>
      <w:b/>
      <w:color w:val="0000FF"/>
      <w:spacing w:val="24"/>
      <w:sz w:val="20"/>
      <w:szCs w:val="20"/>
      <w:lang w:val="vi-VN"/>
    </w:rPr>
  </w:style>
  <w:style w:type="paragraph" w:customStyle="1" w:styleId="04Body">
    <w:name w:val="04.Body"/>
    <w:basedOn w:val="Normal"/>
    <w:link w:val="04BodyChar"/>
    <w:rsid w:val="008B709D"/>
    <w:pPr>
      <w:spacing w:after="120" w:line="264" w:lineRule="auto"/>
      <w:ind w:firstLine="720"/>
    </w:pPr>
    <w:rPr>
      <w:rFonts w:eastAsia="Times New Roman" w:cs="Times New Roman"/>
      <w:color w:val="auto"/>
      <w:spacing w:val="0"/>
      <w:kern w:val="0"/>
      <w:sz w:val="26"/>
      <w:szCs w:val="20"/>
    </w:rPr>
  </w:style>
  <w:style w:type="character" w:customStyle="1" w:styleId="04BodyChar">
    <w:name w:val="04.Body Char"/>
    <w:link w:val="04Body"/>
    <w:locked/>
    <w:rsid w:val="008B709D"/>
    <w:rPr>
      <w:rFonts w:ascii="Times New Roman" w:eastAsia="Times New Roman" w:hAnsi="Times New Roman" w:cs="Times New Roman"/>
      <w:sz w:val="26"/>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5545</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HANT-223</dc:creator>
  <cp:lastModifiedBy>HP</cp:lastModifiedBy>
  <cp:revision>2</cp:revision>
  <dcterms:created xsi:type="dcterms:W3CDTF">2025-04-29T16:04:00Z</dcterms:created>
  <dcterms:modified xsi:type="dcterms:W3CDTF">2025-04-29T16:04:00Z</dcterms:modified>
</cp:coreProperties>
</file>